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78" w:rsidRPr="005C1778" w:rsidRDefault="005C1778" w:rsidP="005C1778">
      <w:pPr>
        <w:jc w:val="center"/>
        <w:rPr>
          <w:sz w:val="36"/>
          <w:szCs w:val="36"/>
        </w:rPr>
      </w:pPr>
      <w:r w:rsidRPr="005C1778">
        <w:rPr>
          <w:rFonts w:hint="eastAsia"/>
          <w:b/>
          <w:bCs/>
          <w:sz w:val="36"/>
          <w:szCs w:val="36"/>
        </w:rPr>
        <w:t>国务院关于印发“十三五”国家战略性</w:t>
      </w:r>
      <w:bookmarkStart w:id="0" w:name="_GoBack"/>
      <w:bookmarkEnd w:id="0"/>
    </w:p>
    <w:p w:rsidR="005C1778" w:rsidRPr="005C1778" w:rsidRDefault="005C1778" w:rsidP="005C1778">
      <w:pPr>
        <w:jc w:val="center"/>
        <w:rPr>
          <w:rFonts w:hint="eastAsia"/>
          <w:sz w:val="36"/>
          <w:szCs w:val="36"/>
        </w:rPr>
      </w:pPr>
      <w:r w:rsidRPr="005C1778">
        <w:rPr>
          <w:rFonts w:hint="eastAsia"/>
          <w:b/>
          <w:bCs/>
          <w:sz w:val="36"/>
          <w:szCs w:val="36"/>
        </w:rPr>
        <w:t>新兴产业发展规划的通知</w:t>
      </w:r>
    </w:p>
    <w:p w:rsidR="005C1778" w:rsidRPr="005C1778" w:rsidRDefault="005C1778" w:rsidP="005C1778">
      <w:pPr>
        <w:jc w:val="center"/>
        <w:rPr>
          <w:rFonts w:hint="eastAsia"/>
        </w:rPr>
      </w:pPr>
      <w:r w:rsidRPr="005C1778">
        <w:rPr>
          <w:rFonts w:hint="eastAsia"/>
        </w:rPr>
        <w:t>国发〔</w:t>
      </w:r>
      <w:r w:rsidRPr="005C1778">
        <w:rPr>
          <w:rFonts w:hint="eastAsia"/>
        </w:rPr>
        <w:t>2016</w:t>
      </w:r>
      <w:r w:rsidRPr="005C1778">
        <w:rPr>
          <w:rFonts w:hint="eastAsia"/>
        </w:rPr>
        <w:t>〕</w:t>
      </w:r>
      <w:r w:rsidRPr="005C1778">
        <w:rPr>
          <w:rFonts w:hint="eastAsia"/>
        </w:rPr>
        <w:t>67</w:t>
      </w:r>
      <w:r w:rsidRPr="005C1778">
        <w:rPr>
          <w:rFonts w:hint="eastAsia"/>
        </w:rPr>
        <w:t>号</w:t>
      </w:r>
    </w:p>
    <w:p w:rsidR="005C1778" w:rsidRPr="005C1778" w:rsidRDefault="005C1778" w:rsidP="005C1778">
      <w:pPr>
        <w:rPr>
          <w:rFonts w:hint="eastAsia"/>
        </w:rPr>
      </w:pPr>
    </w:p>
    <w:p w:rsidR="005C1778" w:rsidRPr="005C1778" w:rsidRDefault="005C1778" w:rsidP="005C1778">
      <w:pPr>
        <w:adjustRightInd w:val="0"/>
        <w:snapToGrid w:val="0"/>
        <w:spacing w:line="360" w:lineRule="auto"/>
        <w:rPr>
          <w:rFonts w:hint="eastAsia"/>
          <w:sz w:val="24"/>
          <w:szCs w:val="24"/>
        </w:rPr>
      </w:pPr>
      <w:r w:rsidRPr="005C1778">
        <w:rPr>
          <w:rFonts w:hint="eastAsia"/>
          <w:sz w:val="24"/>
          <w:szCs w:val="24"/>
        </w:rPr>
        <w:t>各省、自治区、直辖市人民政府，国务院各部委、各直属机构：</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现将《“十三五”国家战略性新兴产业发展规划》印发给你们，请认真贯彻执行。</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 xml:space="preserve">　　　　　　　　　　　　　　　　　　　　　　　　　　　　</w:t>
      </w:r>
      <w:r w:rsidRPr="005C1778">
        <w:rPr>
          <w:rFonts w:hint="eastAsia"/>
          <w:sz w:val="24"/>
          <w:szCs w:val="24"/>
        </w:rPr>
        <w:t xml:space="preserve"> </w:t>
      </w:r>
      <w:r w:rsidRPr="005C1778">
        <w:rPr>
          <w:rFonts w:hint="eastAsia"/>
          <w:sz w:val="24"/>
          <w:szCs w:val="24"/>
        </w:rPr>
        <w:t>国务院</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 xml:space="preserve">　　　　　　　　　　　　　　　　　　　　　　　　　　　</w:t>
      </w:r>
      <w:r w:rsidRPr="005C1778">
        <w:rPr>
          <w:rFonts w:hint="eastAsia"/>
          <w:sz w:val="24"/>
          <w:szCs w:val="24"/>
        </w:rPr>
        <w:t>2016</w:t>
      </w:r>
      <w:r w:rsidRPr="005C1778">
        <w:rPr>
          <w:rFonts w:hint="eastAsia"/>
          <w:sz w:val="24"/>
          <w:szCs w:val="24"/>
        </w:rPr>
        <w:t>年</w:t>
      </w:r>
      <w:r w:rsidRPr="005C1778">
        <w:rPr>
          <w:rFonts w:hint="eastAsia"/>
          <w:sz w:val="24"/>
          <w:szCs w:val="24"/>
        </w:rPr>
        <w:t>11</w:t>
      </w:r>
      <w:r w:rsidRPr="005C1778">
        <w:rPr>
          <w:rFonts w:hint="eastAsia"/>
          <w:sz w:val="24"/>
          <w:szCs w:val="24"/>
        </w:rPr>
        <w:t>月</w:t>
      </w:r>
      <w:r w:rsidRPr="005C1778">
        <w:rPr>
          <w:rFonts w:hint="eastAsia"/>
          <w:sz w:val="24"/>
          <w:szCs w:val="24"/>
        </w:rPr>
        <w:t>29</w:t>
      </w:r>
      <w:r w:rsidRPr="005C1778">
        <w:rPr>
          <w:rFonts w:hint="eastAsia"/>
          <w:sz w:val="24"/>
          <w:szCs w:val="24"/>
        </w:rPr>
        <w:t>日</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（此件公开发布）</w:t>
      </w:r>
    </w:p>
    <w:p w:rsidR="005C1778" w:rsidRPr="005C1778" w:rsidRDefault="005C1778" w:rsidP="005C1778">
      <w:pPr>
        <w:adjustRightInd w:val="0"/>
        <w:snapToGrid w:val="0"/>
        <w:spacing w:line="360" w:lineRule="auto"/>
        <w:ind w:firstLineChars="200" w:firstLine="480"/>
        <w:rPr>
          <w:rFonts w:hint="eastAsia"/>
          <w:sz w:val="24"/>
          <w:szCs w:val="24"/>
        </w:rPr>
      </w:pPr>
    </w:p>
    <w:p w:rsidR="005C1778" w:rsidRPr="005C1778" w:rsidRDefault="005C1778" w:rsidP="005C1778">
      <w:pPr>
        <w:adjustRightInd w:val="0"/>
        <w:snapToGrid w:val="0"/>
        <w:spacing w:line="360" w:lineRule="auto"/>
        <w:ind w:firstLineChars="200" w:firstLine="482"/>
        <w:jc w:val="center"/>
        <w:rPr>
          <w:rFonts w:hint="eastAsia"/>
          <w:sz w:val="24"/>
          <w:szCs w:val="24"/>
        </w:rPr>
      </w:pPr>
      <w:r w:rsidRPr="005C1778">
        <w:rPr>
          <w:rFonts w:hint="eastAsia"/>
          <w:b/>
          <w:bCs/>
          <w:sz w:val="24"/>
          <w:szCs w:val="24"/>
        </w:rPr>
        <w:t>“十三五”国家战略性新兴产业发展规划</w:t>
      </w:r>
    </w:p>
    <w:p w:rsidR="005C1778" w:rsidRPr="005C1778" w:rsidRDefault="005C1778" w:rsidP="005C1778">
      <w:pPr>
        <w:adjustRightInd w:val="0"/>
        <w:snapToGrid w:val="0"/>
        <w:spacing w:line="360" w:lineRule="auto"/>
        <w:ind w:firstLineChars="200" w:firstLine="480"/>
        <w:rPr>
          <w:rFonts w:hint="eastAsia"/>
          <w:sz w:val="24"/>
          <w:szCs w:val="24"/>
        </w:rPr>
      </w:pP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w:t>
      </w:r>
      <w:r w:rsidRPr="005C1778">
        <w:rPr>
          <w:rFonts w:hint="eastAsia"/>
          <w:sz w:val="24"/>
          <w:szCs w:val="24"/>
        </w:rPr>
        <w:t>2016</w:t>
      </w:r>
      <w:r w:rsidRPr="005C1778">
        <w:rPr>
          <w:rFonts w:hint="eastAsia"/>
          <w:sz w:val="24"/>
          <w:szCs w:val="24"/>
        </w:rPr>
        <w:t>—</w:t>
      </w:r>
      <w:r w:rsidRPr="005C1778">
        <w:rPr>
          <w:rFonts w:hint="eastAsia"/>
          <w:sz w:val="24"/>
          <w:szCs w:val="24"/>
        </w:rPr>
        <w:t>2020</w:t>
      </w:r>
      <w:r w:rsidRPr="005C1778">
        <w:rPr>
          <w:rFonts w:hint="eastAsia"/>
          <w:sz w:val="24"/>
          <w:szCs w:val="24"/>
        </w:rPr>
        <w:t>年。</w:t>
      </w:r>
    </w:p>
    <w:p w:rsidR="005C1778" w:rsidRPr="005C1778" w:rsidRDefault="005C1778" w:rsidP="005C1778">
      <w:pPr>
        <w:adjustRightInd w:val="0"/>
        <w:snapToGrid w:val="0"/>
        <w:spacing w:line="360" w:lineRule="auto"/>
        <w:ind w:firstLineChars="200" w:firstLine="482"/>
        <w:rPr>
          <w:rFonts w:hint="eastAsia"/>
          <w:sz w:val="24"/>
          <w:szCs w:val="24"/>
        </w:rPr>
      </w:pPr>
      <w:r w:rsidRPr="005C1778">
        <w:rPr>
          <w:rFonts w:hint="eastAsia"/>
          <w:b/>
          <w:bCs/>
          <w:sz w:val="24"/>
          <w:szCs w:val="24"/>
        </w:rPr>
        <w:t>一、加快壮大战略性新兴产业，打造经济社会发展新引擎</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（一）现状与形势。</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“十二五”期间，我国节能环保、新一代信息技术、生物、高端装备制造、新能源、新材料和新能源汽车等战略性新兴产业快速发展。</w:t>
      </w:r>
      <w:r w:rsidRPr="005C1778">
        <w:rPr>
          <w:rFonts w:hint="eastAsia"/>
          <w:sz w:val="24"/>
          <w:szCs w:val="24"/>
        </w:rPr>
        <w:t>2015</w:t>
      </w:r>
      <w:r w:rsidRPr="005C1778">
        <w:rPr>
          <w:rFonts w:hint="eastAsia"/>
          <w:sz w:val="24"/>
          <w:szCs w:val="24"/>
        </w:rPr>
        <w:t>年，战略性新兴产业增加值占国内生产总值比重达到</w:t>
      </w:r>
      <w:r w:rsidRPr="005C1778">
        <w:rPr>
          <w:rFonts w:hint="eastAsia"/>
          <w:sz w:val="24"/>
          <w:szCs w:val="24"/>
        </w:rPr>
        <w:t>8%</w:t>
      </w:r>
      <w:r w:rsidRPr="005C1778">
        <w:rPr>
          <w:rFonts w:hint="eastAsia"/>
          <w:sz w:val="24"/>
          <w:szCs w:val="24"/>
        </w:rPr>
        <w:t>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未来</w:t>
      </w:r>
      <w:r w:rsidRPr="005C1778">
        <w:rPr>
          <w:rFonts w:hint="eastAsia"/>
          <w:sz w:val="24"/>
          <w:szCs w:val="24"/>
        </w:rPr>
        <w:t>5</w:t>
      </w:r>
      <w:r w:rsidRPr="005C1778">
        <w:rPr>
          <w:rFonts w:hint="eastAsia"/>
          <w:sz w:val="24"/>
          <w:szCs w:val="24"/>
        </w:rPr>
        <w:t>到</w:t>
      </w:r>
      <w:r w:rsidRPr="005C1778">
        <w:rPr>
          <w:rFonts w:hint="eastAsia"/>
          <w:sz w:val="24"/>
          <w:szCs w:val="24"/>
        </w:rPr>
        <w:t>10</w:t>
      </w:r>
      <w:r w:rsidRPr="005C1778">
        <w:rPr>
          <w:rFonts w:hint="eastAsia"/>
          <w:sz w:val="24"/>
          <w:szCs w:val="24"/>
        </w:rPr>
        <w:t>年，是全球新一轮科技革命和产业变革从蓄势待发到群体迸发的关键时期。信息革命进程持续快速演进，物联网、云计算、大数据、人工智能等技术广泛渗透于经济社会各个领域，信息经济繁荣程度成为国家实力的重要标志。</w:t>
      </w:r>
      <w:proofErr w:type="gramStart"/>
      <w:r w:rsidRPr="005C1778">
        <w:rPr>
          <w:rFonts w:hint="eastAsia"/>
          <w:sz w:val="24"/>
          <w:szCs w:val="24"/>
        </w:rPr>
        <w:t>增材制造</w:t>
      </w:r>
      <w:proofErr w:type="gramEnd"/>
      <w:r w:rsidRPr="005C1778">
        <w:rPr>
          <w:rFonts w:hint="eastAsia"/>
          <w:sz w:val="24"/>
          <w:szCs w:val="24"/>
        </w:rPr>
        <w:t>（</w:t>
      </w:r>
      <w:r w:rsidRPr="005C1778">
        <w:rPr>
          <w:rFonts w:hint="eastAsia"/>
          <w:sz w:val="24"/>
          <w:szCs w:val="24"/>
        </w:rPr>
        <w:t>3D</w:t>
      </w:r>
      <w:r w:rsidRPr="005C1778">
        <w:rPr>
          <w:rFonts w:hint="eastAsia"/>
          <w:sz w:val="24"/>
          <w:szCs w:val="24"/>
        </w:rPr>
        <w:t>打印）、机器人与智能制造、</w:t>
      </w:r>
      <w:proofErr w:type="gramStart"/>
      <w:r w:rsidRPr="005C1778">
        <w:rPr>
          <w:rFonts w:hint="eastAsia"/>
          <w:sz w:val="24"/>
          <w:szCs w:val="24"/>
        </w:rPr>
        <w:t>超材料</w:t>
      </w:r>
      <w:proofErr w:type="gramEnd"/>
      <w:r w:rsidRPr="005C1778">
        <w:rPr>
          <w:rFonts w:hint="eastAsia"/>
          <w:sz w:val="24"/>
          <w:szCs w:val="24"/>
        </w:rPr>
        <w:t>与纳米材料等领域技术不断取得重大突破，推动传统工业体系分化变革，将重塑</w:t>
      </w:r>
      <w:r w:rsidRPr="005C1778">
        <w:rPr>
          <w:rFonts w:hint="eastAsia"/>
          <w:sz w:val="24"/>
          <w:szCs w:val="24"/>
        </w:rPr>
        <w:lastRenderedPageBreak/>
        <w:t>制造业国际分工格局。基因组学及其关联技术迅猛发展，精准医学、生物合成、工业</w:t>
      </w:r>
      <w:proofErr w:type="gramStart"/>
      <w:r w:rsidRPr="005C1778">
        <w:rPr>
          <w:rFonts w:hint="eastAsia"/>
          <w:sz w:val="24"/>
          <w:szCs w:val="24"/>
        </w:rPr>
        <w:t>化育种</w:t>
      </w:r>
      <w:proofErr w:type="gramEnd"/>
      <w:r w:rsidRPr="005C1778">
        <w:rPr>
          <w:rFonts w:hint="eastAsia"/>
          <w:sz w:val="24"/>
          <w:szCs w:val="24"/>
        </w:rPr>
        <w:t>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（二）指导思想。</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全面贯彻党的十八大和十八届三中、四中、五中、六中全会精神，深入学习贯彻习近平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（三）主要原则。</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坚持供给创新。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w:t>
      </w:r>
      <w:proofErr w:type="gramStart"/>
      <w:r w:rsidRPr="005C1778">
        <w:rPr>
          <w:rFonts w:hint="eastAsia"/>
          <w:sz w:val="24"/>
          <w:szCs w:val="24"/>
        </w:rPr>
        <w:t>旧管理</w:t>
      </w:r>
      <w:proofErr w:type="gramEnd"/>
      <w:r w:rsidRPr="005C1778">
        <w:rPr>
          <w:rFonts w:hint="eastAsia"/>
          <w:sz w:val="24"/>
          <w:szCs w:val="24"/>
        </w:rPr>
        <w:lastRenderedPageBreak/>
        <w:t>方式对新兴产业发展的束缚，降低企业成本，激发企业活力，加快新兴企业成长壮大。</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坚持需求引领。市场需求是拉动战略性新兴产业发展壮大的关键因素。要强化需求</w:t>
      </w:r>
      <w:proofErr w:type="gramStart"/>
      <w:r w:rsidRPr="005C1778">
        <w:rPr>
          <w:rFonts w:hint="eastAsia"/>
          <w:sz w:val="24"/>
          <w:szCs w:val="24"/>
        </w:rPr>
        <w:t>侧政策</w:t>
      </w:r>
      <w:proofErr w:type="gramEnd"/>
      <w:r w:rsidRPr="005C1778">
        <w:rPr>
          <w:rFonts w:hint="eastAsia"/>
          <w:sz w:val="24"/>
          <w:szCs w:val="24"/>
        </w:rPr>
        <w:t>引导，加快推进新产品、新服务的应用示范，将潜在需求转化为现实供给，以消费升级带动产业升级。营造公平竞争的市场环境，激发市场活力。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坚持产业集聚。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坚持人才兴业。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坚持开放融合。开放融合是加快战略性新兴产业发展的客观要求。要以更开放的理念、更包容的方式，搭建国际化创新合作平台，高效利用全球创新资源，大力推动我国优势技术和标准的国际化应用，加快推进产业链、创新链、价值</w:t>
      </w:r>
      <w:proofErr w:type="gramStart"/>
      <w:r w:rsidRPr="005C1778">
        <w:rPr>
          <w:rFonts w:hint="eastAsia"/>
          <w:sz w:val="24"/>
          <w:szCs w:val="24"/>
        </w:rPr>
        <w:t>链全球</w:t>
      </w:r>
      <w:proofErr w:type="gramEnd"/>
      <w:r w:rsidRPr="005C1778">
        <w:rPr>
          <w:rFonts w:hint="eastAsia"/>
          <w:sz w:val="24"/>
          <w:szCs w:val="24"/>
        </w:rPr>
        <w:t>配置，全面提升战略性新兴产业发展能力。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（四）发展目标。</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到</w:t>
      </w:r>
      <w:r w:rsidRPr="005C1778">
        <w:rPr>
          <w:rFonts w:hint="eastAsia"/>
          <w:sz w:val="24"/>
          <w:szCs w:val="24"/>
        </w:rPr>
        <w:t>2020</w:t>
      </w:r>
      <w:r w:rsidRPr="005C1778">
        <w:rPr>
          <w:rFonts w:hint="eastAsia"/>
          <w:sz w:val="24"/>
          <w:szCs w:val="24"/>
        </w:rPr>
        <w:t>年，战略性新兴产业发展要实现以下目标：</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产业规模持续壮大，成为经济社会发展的新动力。战略性新兴产业增加值占国内生产总值比重达到</w:t>
      </w:r>
      <w:r w:rsidRPr="005C1778">
        <w:rPr>
          <w:rFonts w:hint="eastAsia"/>
          <w:sz w:val="24"/>
          <w:szCs w:val="24"/>
        </w:rPr>
        <w:t>15%</w:t>
      </w:r>
      <w:r w:rsidRPr="005C1778">
        <w:rPr>
          <w:rFonts w:hint="eastAsia"/>
          <w:sz w:val="24"/>
          <w:szCs w:val="24"/>
        </w:rPr>
        <w:t>，形成新一代信息技术、高端制造、生物、绿色低碳、数字创意等</w:t>
      </w:r>
      <w:r w:rsidRPr="005C1778">
        <w:rPr>
          <w:rFonts w:hint="eastAsia"/>
          <w:sz w:val="24"/>
          <w:szCs w:val="24"/>
        </w:rPr>
        <w:t>5</w:t>
      </w:r>
      <w:r w:rsidRPr="005C1778">
        <w:rPr>
          <w:rFonts w:hint="eastAsia"/>
          <w:sz w:val="24"/>
          <w:szCs w:val="24"/>
        </w:rPr>
        <w:t>个产值规模</w:t>
      </w:r>
      <w:r w:rsidRPr="005C1778">
        <w:rPr>
          <w:rFonts w:hint="eastAsia"/>
          <w:sz w:val="24"/>
          <w:szCs w:val="24"/>
        </w:rPr>
        <w:t>10</w:t>
      </w:r>
      <w:proofErr w:type="gramStart"/>
      <w:r w:rsidRPr="005C1778">
        <w:rPr>
          <w:rFonts w:hint="eastAsia"/>
          <w:sz w:val="24"/>
          <w:szCs w:val="24"/>
        </w:rPr>
        <w:t>万亿元级</w:t>
      </w:r>
      <w:proofErr w:type="gramEnd"/>
      <w:r w:rsidRPr="005C1778">
        <w:rPr>
          <w:rFonts w:hint="eastAsia"/>
          <w:sz w:val="24"/>
          <w:szCs w:val="24"/>
        </w:rPr>
        <w:t>的新支柱，并在更广领域形成大批跨界融合的新增长点，平均每年带动新增就业</w:t>
      </w:r>
      <w:r w:rsidRPr="005C1778">
        <w:rPr>
          <w:rFonts w:hint="eastAsia"/>
          <w:sz w:val="24"/>
          <w:szCs w:val="24"/>
        </w:rPr>
        <w:t>100</w:t>
      </w:r>
      <w:r w:rsidRPr="005C1778">
        <w:rPr>
          <w:rFonts w:hint="eastAsia"/>
          <w:sz w:val="24"/>
          <w:szCs w:val="24"/>
        </w:rPr>
        <w:t>万人以上。</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创新能力和竞争力明显提高，形成全球产业发展新高地。攻克一批关键核心技术，发明专利拥有量年均增速达到</w:t>
      </w:r>
      <w:r w:rsidRPr="005C1778">
        <w:rPr>
          <w:rFonts w:hint="eastAsia"/>
          <w:sz w:val="24"/>
          <w:szCs w:val="24"/>
        </w:rPr>
        <w:t>15%</w:t>
      </w:r>
      <w:r w:rsidRPr="005C1778">
        <w:rPr>
          <w:rFonts w:hint="eastAsia"/>
          <w:sz w:val="24"/>
          <w:szCs w:val="24"/>
        </w:rPr>
        <w:t>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产业结构进一步优化，形成产业新体系。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到</w:t>
      </w:r>
      <w:r w:rsidRPr="005C1778">
        <w:rPr>
          <w:rFonts w:hint="eastAsia"/>
          <w:sz w:val="24"/>
          <w:szCs w:val="24"/>
        </w:rPr>
        <w:t>2030</w:t>
      </w:r>
      <w:r w:rsidRPr="005C1778">
        <w:rPr>
          <w:rFonts w:hint="eastAsia"/>
          <w:sz w:val="24"/>
          <w:szCs w:val="24"/>
        </w:rPr>
        <w:t>年，战略性新兴产业发展成为推动我国经济持续健康发展的主导力量，我国成为世界战略性新兴产业重要的制造中心和创新中心，形成一批具有全球影响力和主导地位的创新型领军企业。</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（五）总体部署。</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以创新、壮大、引领为核心，紧密结合“中国制造</w:t>
      </w:r>
      <w:r w:rsidRPr="005C1778">
        <w:rPr>
          <w:rFonts w:hint="eastAsia"/>
          <w:sz w:val="24"/>
          <w:szCs w:val="24"/>
        </w:rPr>
        <w:t>2025</w:t>
      </w:r>
      <w:r w:rsidRPr="005C1778">
        <w:rPr>
          <w:rFonts w:hint="eastAsia"/>
          <w:sz w:val="24"/>
          <w:szCs w:val="24"/>
        </w:rPr>
        <w:t>”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rsidR="005C1778" w:rsidRPr="005C1778" w:rsidRDefault="005C1778" w:rsidP="005C1778">
      <w:pPr>
        <w:adjustRightInd w:val="0"/>
        <w:snapToGrid w:val="0"/>
        <w:spacing w:line="360" w:lineRule="auto"/>
        <w:ind w:firstLineChars="200" w:firstLine="482"/>
        <w:rPr>
          <w:rFonts w:hint="eastAsia"/>
          <w:sz w:val="24"/>
          <w:szCs w:val="24"/>
        </w:rPr>
      </w:pPr>
      <w:r w:rsidRPr="005C1778">
        <w:rPr>
          <w:rFonts w:hint="eastAsia"/>
          <w:b/>
          <w:bCs/>
          <w:sz w:val="24"/>
          <w:szCs w:val="24"/>
        </w:rPr>
        <w:t>二、推动信息技术产业跨越发展，拓展网络经济新空间</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实施网络强国战略，加快建设“数字中国”，推动物联网、</w:t>
      </w:r>
      <w:proofErr w:type="gramStart"/>
      <w:r w:rsidRPr="005C1778">
        <w:rPr>
          <w:rFonts w:hint="eastAsia"/>
          <w:sz w:val="24"/>
          <w:szCs w:val="24"/>
        </w:rPr>
        <w:t>云计算</w:t>
      </w:r>
      <w:proofErr w:type="gramEnd"/>
      <w:r w:rsidRPr="005C1778">
        <w:rPr>
          <w:rFonts w:hint="eastAsia"/>
          <w:sz w:val="24"/>
          <w:szCs w:val="24"/>
        </w:rPr>
        <w:t>和人工智能等技术向各行业全面融合渗透，构建万物互联、融合创新、智能协同、安全可控的新一代信息技术产业体系。到</w:t>
      </w:r>
      <w:r w:rsidRPr="005C1778">
        <w:rPr>
          <w:rFonts w:hint="eastAsia"/>
          <w:sz w:val="24"/>
          <w:szCs w:val="24"/>
        </w:rPr>
        <w:t>2020</w:t>
      </w:r>
      <w:r w:rsidRPr="005C1778">
        <w:rPr>
          <w:rFonts w:hint="eastAsia"/>
          <w:sz w:val="24"/>
          <w:szCs w:val="24"/>
        </w:rPr>
        <w:t>年，力争在新一代信息技术产业薄弱环节实现系统性突破，总产值规模超过</w:t>
      </w:r>
      <w:r w:rsidRPr="005C1778">
        <w:rPr>
          <w:rFonts w:hint="eastAsia"/>
          <w:sz w:val="24"/>
          <w:szCs w:val="24"/>
        </w:rPr>
        <w:t>12</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（一）构建网络强国基础设施。深入推进“宽带中国”战略，加快构建高速、移动、安全、泛在的新一代信息基础设施。</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大力推进高速光纤网络建设。开展智能网络新技术规模应用试点，推动国家骨干网向高速传送、灵活调度、智能</w:t>
      </w:r>
      <w:proofErr w:type="gramStart"/>
      <w:r w:rsidRPr="005C1778">
        <w:rPr>
          <w:rFonts w:hint="eastAsia"/>
          <w:sz w:val="24"/>
          <w:szCs w:val="24"/>
        </w:rPr>
        <w:t>适</w:t>
      </w:r>
      <w:proofErr w:type="gramEnd"/>
      <w:r w:rsidRPr="005C1778">
        <w:rPr>
          <w:rFonts w:hint="eastAsia"/>
          <w:sz w:val="24"/>
          <w:szCs w:val="24"/>
        </w:rPr>
        <w:t>配方向升级。全面实现向全光网络跨越，加快推进城镇地区光网覆盖，提供每秒</w:t>
      </w:r>
      <w:r w:rsidRPr="005C1778">
        <w:rPr>
          <w:rFonts w:hint="eastAsia"/>
          <w:sz w:val="24"/>
          <w:szCs w:val="24"/>
        </w:rPr>
        <w:t>1000</w:t>
      </w:r>
      <w:proofErr w:type="gramStart"/>
      <w:r w:rsidRPr="005C1778">
        <w:rPr>
          <w:rFonts w:hint="eastAsia"/>
          <w:sz w:val="24"/>
          <w:szCs w:val="24"/>
        </w:rPr>
        <w:t>兆</w:t>
      </w:r>
      <w:proofErr w:type="gramEnd"/>
      <w:r w:rsidRPr="005C1778">
        <w:rPr>
          <w:rFonts w:hint="eastAsia"/>
          <w:sz w:val="24"/>
          <w:szCs w:val="24"/>
        </w:rPr>
        <w:t>比特（</w:t>
      </w:r>
      <w:r w:rsidRPr="005C1778">
        <w:rPr>
          <w:rFonts w:hint="eastAsia"/>
          <w:sz w:val="24"/>
          <w:szCs w:val="24"/>
        </w:rPr>
        <w:t>1000Mbps</w:t>
      </w:r>
      <w:r w:rsidRPr="005C1778">
        <w:rPr>
          <w:rFonts w:hint="eastAsia"/>
          <w:sz w:val="24"/>
          <w:szCs w:val="24"/>
        </w:rPr>
        <w:t>）以上接入服务，大中城市家庭用户实现带宽</w:t>
      </w:r>
      <w:r w:rsidRPr="005C1778">
        <w:rPr>
          <w:rFonts w:hint="eastAsia"/>
          <w:sz w:val="24"/>
          <w:szCs w:val="24"/>
        </w:rPr>
        <w:t>100Mbps</w:t>
      </w:r>
      <w:r w:rsidRPr="005C1778">
        <w:rPr>
          <w:rFonts w:hint="eastAsia"/>
          <w:sz w:val="24"/>
          <w:szCs w:val="24"/>
        </w:rPr>
        <w:t>以上灵活选择；多方协同推动提升农村光纤宽带覆盖率，</w:t>
      </w:r>
      <w:r w:rsidRPr="005C1778">
        <w:rPr>
          <w:rFonts w:hint="eastAsia"/>
          <w:sz w:val="24"/>
          <w:szCs w:val="24"/>
        </w:rPr>
        <w:t>98%</w:t>
      </w:r>
      <w:r w:rsidRPr="005C1778">
        <w:rPr>
          <w:rFonts w:hint="eastAsia"/>
          <w:sz w:val="24"/>
          <w:szCs w:val="24"/>
        </w:rPr>
        <w:t>以上的行政村实现光纤通达，有条件的地区提供</w:t>
      </w:r>
      <w:r w:rsidRPr="005C1778">
        <w:rPr>
          <w:rFonts w:hint="eastAsia"/>
          <w:sz w:val="24"/>
          <w:szCs w:val="24"/>
        </w:rPr>
        <w:t>100Mbps</w:t>
      </w:r>
      <w:r w:rsidRPr="005C1778">
        <w:rPr>
          <w:rFonts w:hint="eastAsia"/>
          <w:sz w:val="24"/>
          <w:szCs w:val="24"/>
        </w:rPr>
        <w:t>以上接入服务，半数以上农村家庭用户实现带宽</w:t>
      </w:r>
      <w:r w:rsidRPr="005C1778">
        <w:rPr>
          <w:rFonts w:hint="eastAsia"/>
          <w:sz w:val="24"/>
          <w:szCs w:val="24"/>
        </w:rPr>
        <w:t>50Mbps</w:t>
      </w:r>
      <w:r w:rsidRPr="005C1778">
        <w:rPr>
          <w:rFonts w:hint="eastAsia"/>
          <w:sz w:val="24"/>
          <w:szCs w:val="24"/>
        </w:rPr>
        <w:t>以上灵活选择。推动三网融合基础设施发展。推进互联网协议第六版（</w:t>
      </w:r>
      <w:r w:rsidRPr="005C1778">
        <w:rPr>
          <w:rFonts w:hint="eastAsia"/>
          <w:sz w:val="24"/>
          <w:szCs w:val="24"/>
        </w:rPr>
        <w:t>IPv6</w:t>
      </w:r>
      <w:r w:rsidRPr="005C1778">
        <w:rPr>
          <w:rFonts w:hint="eastAsia"/>
          <w:sz w:val="24"/>
          <w:szCs w:val="24"/>
        </w:rPr>
        <w:t>）演进升级和应用，推动骨干企业新增网络地址不再使用私有地址。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加快构建新一代无线宽带网。加快第四代移动通信（</w:t>
      </w:r>
      <w:r w:rsidRPr="005C1778">
        <w:rPr>
          <w:rFonts w:hint="eastAsia"/>
          <w:sz w:val="24"/>
          <w:szCs w:val="24"/>
        </w:rPr>
        <w:t>4G</w:t>
      </w:r>
      <w:r w:rsidRPr="005C1778">
        <w:rPr>
          <w:rFonts w:hint="eastAsia"/>
          <w:sz w:val="24"/>
          <w:szCs w:val="24"/>
        </w:rPr>
        <w:t>）网络建设，实现城镇及人口密</w:t>
      </w:r>
      <w:r w:rsidRPr="005C1778">
        <w:rPr>
          <w:rFonts w:hint="eastAsia"/>
          <w:sz w:val="24"/>
          <w:szCs w:val="24"/>
        </w:rPr>
        <w:lastRenderedPageBreak/>
        <w:t>集行政村深度覆盖和广域连续覆盖。在热点公共区域推广免费高速无线局域网。大力推进第五代移动通信（</w:t>
      </w:r>
      <w:r w:rsidRPr="005C1778">
        <w:rPr>
          <w:rFonts w:hint="eastAsia"/>
          <w:sz w:val="24"/>
          <w:szCs w:val="24"/>
        </w:rPr>
        <w:t>5G</w:t>
      </w:r>
      <w:r w:rsidRPr="005C1778">
        <w:rPr>
          <w:rFonts w:hint="eastAsia"/>
          <w:sz w:val="24"/>
          <w:szCs w:val="24"/>
        </w:rPr>
        <w:t>）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构建下一代广播电视网。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w:t>
            </w:r>
            <w:r w:rsidRPr="005C1778">
              <w:rPr>
                <w:rFonts w:hint="eastAsia"/>
                <w:b/>
                <w:bCs/>
              </w:rPr>
              <w:t xml:space="preserve">　宽带乡村示范工程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开展电信普遍服务试点工作，促进三网融合，加快光缆、卫星通信进行政村建设，按需实现光纤入户网络和第四代移动通信（</w:t>
            </w:r>
            <w:r w:rsidRPr="005C1778">
              <w:t>4G</w:t>
            </w:r>
            <w:r w:rsidRPr="005C1778">
              <w:rPr>
                <w:rFonts w:hint="eastAsia"/>
              </w:rPr>
              <w:t>）网络向自然村和住户延伸覆盖，利用卫星、移动通信等技术创新加强对海岛、边远地区、山区等覆盖，加快普及电子商务、远程教育、远程医疗、智慧农业、电子政务等信息化应用，支撑扶贫攻坚。</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统筹发展应用基础设施。充分利用现有设施，统筹规划大型、超大型数据中心在全国适宜地区布局，有序推进绿色数据中心建设。推动基于现有各类通信网络实现物联网集约部署。持续强化应急通信能力建设。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加强国际合作。加强信息网络基础设施国际互联互通合作。加强</w:t>
      </w:r>
      <w:proofErr w:type="gramStart"/>
      <w:r w:rsidRPr="005C1778">
        <w:rPr>
          <w:rFonts w:hint="eastAsia"/>
          <w:sz w:val="24"/>
          <w:szCs w:val="24"/>
        </w:rPr>
        <w:t>海外海</w:t>
      </w:r>
      <w:proofErr w:type="gramEnd"/>
      <w:r w:rsidRPr="005C1778">
        <w:rPr>
          <w:rFonts w:hint="eastAsia"/>
          <w:sz w:val="24"/>
          <w:szCs w:val="24"/>
        </w:rPr>
        <w:t>缆、陆缆、业务节点、数据中心、卫星通信等设施建设，优化国际通信网络布局。加快建设中国—阿拉伯国家等网上丝绸之路、中国—东盟信息港。</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（二）推进“互联网</w:t>
      </w:r>
      <w:r w:rsidRPr="005C1778">
        <w:rPr>
          <w:rFonts w:hint="eastAsia"/>
          <w:sz w:val="24"/>
          <w:szCs w:val="24"/>
        </w:rPr>
        <w:t>+</w:t>
      </w:r>
      <w:r w:rsidRPr="005C1778">
        <w:rPr>
          <w:rFonts w:hint="eastAsia"/>
          <w:sz w:val="24"/>
          <w:szCs w:val="24"/>
        </w:rPr>
        <w:t>”行动。促进新一代信息技术与经济社会各领域融合发展，培育“互联网</w:t>
      </w:r>
      <w:r w:rsidRPr="005C1778">
        <w:rPr>
          <w:rFonts w:hint="eastAsia"/>
          <w:sz w:val="24"/>
          <w:szCs w:val="24"/>
        </w:rPr>
        <w:t>+</w:t>
      </w:r>
      <w:r w:rsidRPr="005C1778">
        <w:rPr>
          <w:rFonts w:hint="eastAsia"/>
          <w:sz w:val="24"/>
          <w:szCs w:val="24"/>
        </w:rPr>
        <w:t>”生态体系。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深化互联网在生产领域的融合应用。深化制造业与互联网融合发展，推动“中国制造</w:t>
      </w:r>
      <w:r w:rsidRPr="005C1778">
        <w:rPr>
          <w:rFonts w:hint="eastAsia"/>
          <w:sz w:val="24"/>
          <w:szCs w:val="24"/>
        </w:rPr>
        <w:t>+</w:t>
      </w:r>
      <w:r w:rsidRPr="005C1778">
        <w:rPr>
          <w:rFonts w:hint="eastAsia"/>
          <w:sz w:val="24"/>
          <w:szCs w:val="24"/>
        </w:rPr>
        <w:t>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拓展生活及公共服务领域的“互联网</w:t>
      </w:r>
      <w:r w:rsidRPr="005C1778">
        <w:rPr>
          <w:rFonts w:hint="eastAsia"/>
          <w:sz w:val="24"/>
          <w:szCs w:val="24"/>
        </w:rPr>
        <w:t>+</w:t>
      </w:r>
      <w:r w:rsidRPr="005C1778">
        <w:rPr>
          <w:rFonts w:hint="eastAsia"/>
          <w:sz w:val="24"/>
          <w:szCs w:val="24"/>
        </w:rPr>
        <w:t>”应用。加快行业管理体制创新，促进医疗、教育、</w:t>
      </w:r>
      <w:r w:rsidRPr="005C1778">
        <w:rPr>
          <w:rFonts w:hint="eastAsia"/>
          <w:sz w:val="24"/>
          <w:szCs w:val="24"/>
        </w:rPr>
        <w:lastRenderedPageBreak/>
        <w:t>社保、就业、交通、旅游等服务智慧化。拓展新型智慧城市应用，推动基于互联网的公共服务模式创新，推进基于</w:t>
      </w:r>
      <w:proofErr w:type="gramStart"/>
      <w:r w:rsidRPr="005C1778">
        <w:rPr>
          <w:rFonts w:hint="eastAsia"/>
          <w:sz w:val="24"/>
          <w:szCs w:val="24"/>
        </w:rPr>
        <w:t>云计算</w:t>
      </w:r>
      <w:proofErr w:type="gramEnd"/>
      <w:r w:rsidRPr="005C1778">
        <w:rPr>
          <w:rFonts w:hint="eastAsia"/>
          <w:sz w:val="24"/>
          <w:szCs w:val="24"/>
        </w:rPr>
        <w:t>的信息服务公共平台建设，增强公共产品供给能力。加快实施“互联网</w:t>
      </w:r>
      <w:r w:rsidRPr="005C1778">
        <w:rPr>
          <w:rFonts w:hint="eastAsia"/>
          <w:sz w:val="24"/>
          <w:szCs w:val="24"/>
        </w:rPr>
        <w:t>+</w:t>
      </w:r>
      <w:r w:rsidRPr="005C1778">
        <w:rPr>
          <w:rFonts w:hint="eastAsia"/>
          <w:sz w:val="24"/>
          <w:szCs w:val="24"/>
        </w:rPr>
        <w:t>政务服务”，逐步实现政务服务“一号申请、一窗受理、一网通办”。</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促进“互联网</w:t>
      </w:r>
      <w:r w:rsidRPr="005C1778">
        <w:rPr>
          <w:rFonts w:hint="eastAsia"/>
          <w:sz w:val="24"/>
          <w:szCs w:val="24"/>
        </w:rPr>
        <w:t>+</w:t>
      </w:r>
      <w:r w:rsidRPr="005C1778">
        <w:rPr>
          <w:rFonts w:hint="eastAsia"/>
          <w:sz w:val="24"/>
          <w:szCs w:val="24"/>
        </w:rPr>
        <w:t>”新业态创新。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2</w:t>
            </w:r>
            <w:r w:rsidRPr="005C1778">
              <w:rPr>
                <w:rFonts w:hint="eastAsia"/>
                <w:b/>
                <w:bCs/>
              </w:rPr>
              <w:t xml:space="preserve">　“互联网</w:t>
            </w:r>
            <w:r w:rsidRPr="005C1778">
              <w:rPr>
                <w:b/>
                <w:bCs/>
              </w:rPr>
              <w:t>+</w:t>
            </w:r>
            <w:r w:rsidRPr="005C1778">
              <w:rPr>
                <w:rFonts w:hint="eastAsia"/>
                <w:b/>
                <w:bCs/>
              </w:rPr>
              <w:t>”工程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 xml:space="preserve">　　深入推进“互联网</w:t>
            </w:r>
            <w:r w:rsidRPr="005C1778">
              <w:t>+</w:t>
            </w:r>
            <w:r w:rsidRPr="005C1778">
              <w:rPr>
                <w:rFonts w:hint="eastAsia"/>
              </w:rPr>
              <w:t>”创业创新、协同制造、现代农业、智慧能源、普惠金融、益民服务、高效物流、电子商务、便捷交通、绿色生态、人工智能等</w:t>
            </w:r>
            <w:r w:rsidRPr="005C1778">
              <w:t>11</w:t>
            </w:r>
            <w:r w:rsidRPr="005C1778">
              <w:rPr>
                <w:rFonts w:hint="eastAsia"/>
              </w:rPr>
              <w:t>个重点行动，建设互联网跨领域融合创新支撑服务平台。促进基于</w:t>
            </w:r>
            <w:proofErr w:type="gramStart"/>
            <w:r w:rsidRPr="005C1778">
              <w:rPr>
                <w:rFonts w:hint="eastAsia"/>
              </w:rPr>
              <w:t>云计算</w:t>
            </w:r>
            <w:proofErr w:type="gramEnd"/>
            <w:r w:rsidRPr="005C1778">
              <w:rPr>
                <w:rFonts w:hint="eastAsia"/>
              </w:rPr>
              <w:t>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（三）实施国家大数据战略。落实大数据发展行动纲要，全面推进重点领域大数据高效采集、有效整合、公开共享和应用拓展，完善监督管理制度，强化安全保障，推动相关产业创新发展。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数据资源开放共享。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大数据新应用新业态。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强化大数据与网络信息安全保障。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w:t>
      </w:r>
      <w:r w:rsidRPr="005C1778">
        <w:rPr>
          <w:rFonts w:hint="eastAsia"/>
          <w:sz w:val="24"/>
          <w:szCs w:val="24"/>
        </w:rPr>
        <w:lastRenderedPageBreak/>
        <w:t>础设施网络安全整体解决方案。</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3</w:t>
            </w:r>
            <w:r w:rsidRPr="005C1778">
              <w:rPr>
                <w:rFonts w:hint="eastAsia"/>
                <w:b/>
                <w:bCs/>
              </w:rPr>
              <w:t xml:space="preserve">　大数据发展工程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整合现有资源，构建政府数据共享交换平台和数据开放平台，健全大数据共享流通体系、大数据标准体系、大数据安全保障体系，推动实现信用、交通、医疗、教育、环境、安全监管等政府</w:t>
            </w:r>
            <w:proofErr w:type="gramStart"/>
            <w:r w:rsidRPr="005C1778">
              <w:rPr>
                <w:rFonts w:hint="eastAsia"/>
              </w:rPr>
              <w:t>数据集向社会</w:t>
            </w:r>
            <w:proofErr w:type="gramEnd"/>
            <w:r w:rsidRPr="005C1778">
              <w:rPr>
                <w:rFonts w:hint="eastAsia"/>
              </w:rPr>
              <w:t>开放。支持大数据关键技术研发和产业化，在重点领域开展大数据示范应用，实施国家信息安全专项，促进大数据相关产业健康快速发展。</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四）做强信息技术核心产业。顺应网络化、智能化、融合化等发展趋势，着力培育建立应用牵引、开放兼容的核心技术自主生态体系，全面梳理和加快推动信息技术关键领域新技术研发与产业化，推动电子信息产业转型升级取得突破性进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提升核心基础硬件供给能力。提升关键芯片设计水平，发展面向新应用的芯片。加快</w:t>
      </w:r>
      <w:r w:rsidRPr="005C1778">
        <w:rPr>
          <w:rFonts w:hint="eastAsia"/>
          <w:sz w:val="24"/>
          <w:szCs w:val="24"/>
        </w:rPr>
        <w:t>16/14</w:t>
      </w:r>
      <w:r w:rsidRPr="005C1778">
        <w:rPr>
          <w:rFonts w:hint="eastAsia"/>
          <w:sz w:val="24"/>
          <w:szCs w:val="24"/>
        </w:rPr>
        <w:t>纳米工艺产业化和存储器生产线建设，提升封装</w:t>
      </w:r>
      <w:proofErr w:type="gramStart"/>
      <w:r w:rsidRPr="005C1778">
        <w:rPr>
          <w:rFonts w:hint="eastAsia"/>
          <w:sz w:val="24"/>
          <w:szCs w:val="24"/>
        </w:rPr>
        <w:t>测试业</w:t>
      </w:r>
      <w:proofErr w:type="gramEnd"/>
      <w:r w:rsidRPr="005C1778">
        <w:rPr>
          <w:rFonts w:hint="eastAsia"/>
          <w:sz w:val="24"/>
          <w:szCs w:val="24"/>
        </w:rPr>
        <w:t>技术水平和产业集中度，加紧布局后摩尔定律时代芯片相关领域。实现主动矩阵有机发光二极管（</w:t>
      </w:r>
      <w:r w:rsidRPr="005C1778">
        <w:rPr>
          <w:rFonts w:hint="eastAsia"/>
          <w:sz w:val="24"/>
          <w:szCs w:val="24"/>
        </w:rPr>
        <w:t>AMOLED</w:t>
      </w:r>
      <w:r w:rsidRPr="005C1778">
        <w:rPr>
          <w:rFonts w:hint="eastAsia"/>
          <w:sz w:val="24"/>
          <w:szCs w:val="24"/>
        </w:rPr>
        <w:t>）、超高清（</w:t>
      </w:r>
      <w:r w:rsidRPr="005C1778">
        <w:rPr>
          <w:rFonts w:hint="eastAsia"/>
          <w:sz w:val="24"/>
          <w:szCs w:val="24"/>
        </w:rPr>
        <w:t>4K/8K</w:t>
      </w:r>
      <w:r w:rsidRPr="005C1778">
        <w:rPr>
          <w:rFonts w:hint="eastAsia"/>
          <w:sz w:val="24"/>
          <w:szCs w:val="24"/>
        </w:rPr>
        <w:t>）量子点液晶显示、柔性显示等技术国产化突破及规模应用。推动智能传感器、电力电子、印刷电子、半导体照明、惯性导航等领域关键技术研发和产业化，提升新型片式元件、光通信器件、专用电子材料供给保障能力。</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4</w:t>
            </w:r>
            <w:r w:rsidRPr="005C1778">
              <w:rPr>
                <w:rFonts w:hint="eastAsia"/>
                <w:b/>
                <w:bCs/>
              </w:rPr>
              <w:t xml:space="preserve">　集成电路发展工程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启动集成电路重大生产力布局规划工程，实施一批带动作用强的项目，推动产业能力实现快速跃升。加快先进制造工艺、存储器、特色工艺等生产线建设，提升安全可靠</w:t>
            </w:r>
            <w:r w:rsidRPr="005C1778">
              <w:t>CPU</w:t>
            </w:r>
            <w:r w:rsidRPr="005C1778">
              <w:rPr>
                <w:rFonts w:hint="eastAsia"/>
              </w:rPr>
              <w:t>、数模</w:t>
            </w:r>
            <w:r w:rsidRPr="005C1778">
              <w:t>/</w:t>
            </w:r>
            <w:r w:rsidRPr="005C1778">
              <w:rPr>
                <w:rFonts w:hint="eastAsia"/>
              </w:rPr>
              <w:t>模数转换芯片、数字信号处理芯片等关键产品设计开发能力和应用水平，推动封装测试、关键装备和材料等产业快速发展。支持提高代工企业及第三方</w:t>
            </w:r>
            <w:r w:rsidRPr="005C1778">
              <w:t>IP</w:t>
            </w:r>
            <w:r w:rsidRPr="005C1778">
              <w:rPr>
                <w:rFonts w:hint="eastAsia"/>
              </w:rPr>
              <w:t>核企业的服务水平，支持设计企业与制造企业协同创新，推动重点环节提高产业集中度。推动半导体显示产业链协同创新。</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大力发展基础软件和高端信息技术服务。面向重点行业需求建立安全可靠的基础软件产品体系，支持开源社区发展，加强云计算、物联网、工业互联网、智能硬件等领域操作系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加快发展高端整机产品。推进绿色计算、可信计算、数据和网络安全等信息技术产品的研发与产业化，加快高性能安全服务器、存储设备和工控产品、新型智能手机、下一代网络设备</w:t>
      </w:r>
      <w:r w:rsidRPr="005C1778">
        <w:rPr>
          <w:rFonts w:hint="eastAsia"/>
          <w:sz w:val="24"/>
          <w:szCs w:val="24"/>
        </w:rPr>
        <w:lastRenderedPageBreak/>
        <w:t>和数据中心成套装备、先进智能电视和智能家居系统、信息安全产品的创新与应用，发展面向金融、交通、医疗等行业应用的专业终端、设备和融合创新系统。大力提升产品品质，培育一批具有国际影响力的品牌。</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（五）发展人工智能。培育人工智能产业生态，促进人工智能在经济社会重点领域推广应用，打造国际领先的技术体系。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人工智能支撑体系建设。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w:t>
      </w:r>
      <w:proofErr w:type="gramStart"/>
      <w:r w:rsidRPr="005C1778">
        <w:rPr>
          <w:rFonts w:hint="eastAsia"/>
          <w:sz w:val="24"/>
          <w:szCs w:val="24"/>
        </w:rPr>
        <w:t>等创业</w:t>
      </w:r>
      <w:proofErr w:type="gramEnd"/>
      <w:r w:rsidRPr="005C1778">
        <w:rPr>
          <w:rFonts w:hint="eastAsia"/>
          <w:sz w:val="24"/>
          <w:szCs w:val="24"/>
        </w:rPr>
        <w:t>创新服务。</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人工智能技术在各领域应用。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5</w:t>
            </w:r>
            <w:r w:rsidRPr="005C1778">
              <w:rPr>
                <w:rFonts w:hint="eastAsia"/>
                <w:b/>
                <w:bCs/>
              </w:rPr>
              <w:t xml:space="preserve">　人工智能创新工程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（六）完善网络经济管理方式。</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深化电信体制改革。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加强相关法律法规建设。针对互联网与各行业融合发展的新特点，调整不适应发展要求的现行法规及政策规定。落实加强网络信息保护和信息公开有关规定，加快推动制定网络安全、电子商务等法律法规。</w:t>
      </w:r>
    </w:p>
    <w:p w:rsidR="005C1778" w:rsidRPr="005C1778" w:rsidRDefault="005C1778" w:rsidP="005C1778">
      <w:pPr>
        <w:adjustRightInd w:val="0"/>
        <w:snapToGrid w:val="0"/>
        <w:spacing w:line="360" w:lineRule="auto"/>
        <w:ind w:firstLineChars="200" w:firstLine="482"/>
        <w:rPr>
          <w:rFonts w:hint="eastAsia"/>
          <w:sz w:val="24"/>
          <w:szCs w:val="24"/>
        </w:rPr>
      </w:pPr>
      <w:r w:rsidRPr="005C1778">
        <w:rPr>
          <w:rFonts w:hint="eastAsia"/>
          <w:b/>
          <w:bCs/>
          <w:sz w:val="24"/>
          <w:szCs w:val="24"/>
        </w:rPr>
        <w:t>三、促进高端装备与新材料产业突破发展，引领中国制造新跨越</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顺应制造业智能化、绿色化、服务化、国际化发展趋势，围绕“中国制造</w:t>
      </w:r>
      <w:r w:rsidRPr="005C1778">
        <w:rPr>
          <w:rFonts w:hint="eastAsia"/>
          <w:sz w:val="24"/>
          <w:szCs w:val="24"/>
        </w:rPr>
        <w:t>2025</w:t>
      </w:r>
      <w:r w:rsidRPr="005C1778">
        <w:rPr>
          <w:rFonts w:hint="eastAsia"/>
          <w:sz w:val="24"/>
          <w:szCs w:val="24"/>
        </w:rPr>
        <w:t>”战略实施，加快突破关键技术与核心部件，推进重大装备与系统的工程应用和产业化，促进产业</w:t>
      </w:r>
      <w:proofErr w:type="gramStart"/>
      <w:r w:rsidRPr="005C1778">
        <w:rPr>
          <w:rFonts w:hint="eastAsia"/>
          <w:sz w:val="24"/>
          <w:szCs w:val="24"/>
        </w:rPr>
        <w:t>链协</w:t>
      </w:r>
      <w:r w:rsidRPr="005C1778">
        <w:rPr>
          <w:rFonts w:hint="eastAsia"/>
          <w:sz w:val="24"/>
          <w:szCs w:val="24"/>
        </w:rPr>
        <w:lastRenderedPageBreak/>
        <w:t>调</w:t>
      </w:r>
      <w:proofErr w:type="gramEnd"/>
      <w:r w:rsidRPr="005C1778">
        <w:rPr>
          <w:rFonts w:hint="eastAsia"/>
          <w:sz w:val="24"/>
          <w:szCs w:val="24"/>
        </w:rPr>
        <w:t>发展，塑造中国制造新形象，带动制造业水平全面提升。力争到</w:t>
      </w:r>
      <w:r w:rsidRPr="005C1778">
        <w:rPr>
          <w:rFonts w:hint="eastAsia"/>
          <w:sz w:val="24"/>
          <w:szCs w:val="24"/>
        </w:rPr>
        <w:t>2020</w:t>
      </w:r>
      <w:r w:rsidRPr="005C1778">
        <w:rPr>
          <w:rFonts w:hint="eastAsia"/>
          <w:sz w:val="24"/>
          <w:szCs w:val="24"/>
        </w:rPr>
        <w:t>年，高端装备与新材料产业产值规模超过</w:t>
      </w:r>
      <w:r w:rsidRPr="005C1778">
        <w:rPr>
          <w:rFonts w:hint="eastAsia"/>
          <w:sz w:val="24"/>
          <w:szCs w:val="24"/>
        </w:rPr>
        <w:t>12</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（一）打造智能制造高端品牌。着力提高智能制造核心装备与部件的性能和质量，打造智能制造体系，强化基础支撑，积极开展示范应用，形成若干国际知名品牌，推动智能制造装备迈上新台阶。</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大力发展智能制造系统。加快推动新一代信息技术与制造技术的深度融合，开展集计算、通信与控制于一体的信息物理系统（</w:t>
      </w:r>
      <w:r w:rsidRPr="005C1778">
        <w:rPr>
          <w:rFonts w:hint="eastAsia"/>
          <w:sz w:val="24"/>
          <w:szCs w:val="24"/>
        </w:rPr>
        <w:t>CPS</w:t>
      </w:r>
      <w:r w:rsidRPr="005C1778">
        <w:rPr>
          <w:rFonts w:hint="eastAsia"/>
          <w:sz w:val="24"/>
          <w:szCs w:val="24"/>
        </w:rPr>
        <w:t>）顶层设计，探索构建贯穿生产制造全过程和产品全生命周期，具有信息深度自感知、智慧</w:t>
      </w:r>
      <w:proofErr w:type="gramStart"/>
      <w:r w:rsidRPr="005C1778">
        <w:rPr>
          <w:rFonts w:hint="eastAsia"/>
          <w:sz w:val="24"/>
          <w:szCs w:val="24"/>
        </w:rPr>
        <w:t>优化自决策</w:t>
      </w:r>
      <w:proofErr w:type="gramEnd"/>
      <w:r w:rsidRPr="005C1778">
        <w:rPr>
          <w:rFonts w:hint="eastAsia"/>
          <w:sz w:val="24"/>
          <w:szCs w:val="24"/>
        </w:rPr>
        <w:t>、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推动智能制造关键技术装备迈上新台阶。构建工业机器人产业体系，全面</w:t>
      </w:r>
      <w:proofErr w:type="gramStart"/>
      <w:r w:rsidRPr="005C1778">
        <w:rPr>
          <w:rFonts w:hint="eastAsia"/>
          <w:sz w:val="24"/>
          <w:szCs w:val="24"/>
        </w:rPr>
        <w:t>突破高</w:t>
      </w:r>
      <w:proofErr w:type="gramEnd"/>
      <w:r w:rsidRPr="005C1778">
        <w:rPr>
          <w:rFonts w:hint="eastAsia"/>
          <w:sz w:val="24"/>
          <w:szCs w:val="24"/>
        </w:rPr>
        <w:t>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rsidR="005C1778" w:rsidRPr="005C1778" w:rsidRDefault="005C1778" w:rsidP="005C1778">
      <w:pPr>
        <w:adjustRightInd w:val="0"/>
        <w:snapToGrid w:val="0"/>
        <w:spacing w:line="360" w:lineRule="auto"/>
        <w:ind w:firstLineChars="200" w:firstLine="480"/>
        <w:rPr>
          <w:rFonts w:hint="eastAsia"/>
          <w:sz w:val="24"/>
          <w:szCs w:val="24"/>
        </w:rPr>
      </w:pPr>
      <w:proofErr w:type="gramStart"/>
      <w:r w:rsidRPr="005C1778">
        <w:rPr>
          <w:rFonts w:hint="eastAsia"/>
          <w:sz w:val="24"/>
          <w:szCs w:val="24"/>
        </w:rPr>
        <w:t>打造增材制造</w:t>
      </w:r>
      <w:proofErr w:type="gramEnd"/>
      <w:r w:rsidRPr="005C1778">
        <w:rPr>
          <w:rFonts w:hint="eastAsia"/>
          <w:sz w:val="24"/>
          <w:szCs w:val="24"/>
        </w:rPr>
        <w:t>产业链。突破钛合金、高强合金钢、高温合金、耐高温高强度工程塑料</w:t>
      </w:r>
      <w:proofErr w:type="gramStart"/>
      <w:r w:rsidRPr="005C1778">
        <w:rPr>
          <w:rFonts w:hint="eastAsia"/>
          <w:sz w:val="24"/>
          <w:szCs w:val="24"/>
        </w:rPr>
        <w:t>等增材</w:t>
      </w:r>
      <w:proofErr w:type="gramEnd"/>
      <w:r w:rsidRPr="005C1778">
        <w:rPr>
          <w:rFonts w:hint="eastAsia"/>
          <w:sz w:val="24"/>
          <w:szCs w:val="24"/>
        </w:rPr>
        <w:t>制造专用材料。</w:t>
      </w:r>
      <w:proofErr w:type="gramStart"/>
      <w:r w:rsidRPr="005C1778">
        <w:rPr>
          <w:rFonts w:hint="eastAsia"/>
          <w:sz w:val="24"/>
          <w:szCs w:val="24"/>
        </w:rPr>
        <w:t>搭建增材制造</w:t>
      </w:r>
      <w:proofErr w:type="gramEnd"/>
      <w:r w:rsidRPr="005C1778">
        <w:rPr>
          <w:rFonts w:hint="eastAsia"/>
          <w:sz w:val="24"/>
          <w:szCs w:val="24"/>
        </w:rPr>
        <w:t>工艺技术研发平台，提升工艺技术水平。研制推广使用激光、电子束、离子束及其他能源驱动的</w:t>
      </w:r>
      <w:proofErr w:type="gramStart"/>
      <w:r w:rsidRPr="005C1778">
        <w:rPr>
          <w:rFonts w:hint="eastAsia"/>
          <w:sz w:val="24"/>
          <w:szCs w:val="24"/>
        </w:rPr>
        <w:t>主流增材制造</w:t>
      </w:r>
      <w:proofErr w:type="gramEnd"/>
      <w:r w:rsidRPr="005C1778">
        <w:rPr>
          <w:rFonts w:hint="eastAsia"/>
          <w:sz w:val="24"/>
          <w:szCs w:val="24"/>
        </w:rPr>
        <w:t>工艺装备。加快研制高功率光纤激光器、扫描振镜、动态聚焦镜及高性能电子枪等配套核心器件和嵌入式软件系统，提升软硬件协同创新能力，</w:t>
      </w:r>
      <w:proofErr w:type="gramStart"/>
      <w:r w:rsidRPr="005C1778">
        <w:rPr>
          <w:rFonts w:hint="eastAsia"/>
          <w:sz w:val="24"/>
          <w:szCs w:val="24"/>
        </w:rPr>
        <w:t>建立增材制造</w:t>
      </w:r>
      <w:proofErr w:type="gramEnd"/>
      <w:r w:rsidRPr="005C1778">
        <w:rPr>
          <w:rFonts w:hint="eastAsia"/>
          <w:sz w:val="24"/>
          <w:szCs w:val="24"/>
        </w:rPr>
        <w:t>标准体系。在航空航天、医疗器械、交通设备、文化创意、个性化制造等领域大力</w:t>
      </w:r>
      <w:proofErr w:type="gramStart"/>
      <w:r w:rsidRPr="005C1778">
        <w:rPr>
          <w:rFonts w:hint="eastAsia"/>
          <w:sz w:val="24"/>
          <w:szCs w:val="24"/>
        </w:rPr>
        <w:t>推动增材制造</w:t>
      </w:r>
      <w:proofErr w:type="gramEnd"/>
      <w:r w:rsidRPr="005C1778">
        <w:rPr>
          <w:rFonts w:hint="eastAsia"/>
          <w:sz w:val="24"/>
          <w:szCs w:val="24"/>
        </w:rPr>
        <w:t>技术应用，加快</w:t>
      </w:r>
      <w:proofErr w:type="gramStart"/>
      <w:r w:rsidRPr="005C1778">
        <w:rPr>
          <w:rFonts w:hint="eastAsia"/>
          <w:sz w:val="24"/>
          <w:szCs w:val="24"/>
        </w:rPr>
        <w:t>发展增材制造</w:t>
      </w:r>
      <w:proofErr w:type="gramEnd"/>
      <w:r w:rsidRPr="005C1778">
        <w:rPr>
          <w:rFonts w:hint="eastAsia"/>
          <w:sz w:val="24"/>
          <w:szCs w:val="24"/>
        </w:rPr>
        <w:t>服务业。</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6</w:t>
            </w:r>
            <w:r w:rsidRPr="005C1778">
              <w:rPr>
                <w:rFonts w:hint="eastAsia"/>
                <w:b/>
                <w:bCs/>
              </w:rPr>
              <w:t xml:space="preserve">　重点领域智能工厂应用示范工程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1778" w:rsidRPr="005C1778" w:rsidRDefault="005C1778" w:rsidP="005C1778">
            <w:r w:rsidRPr="005C1778">
              <w:rPr>
                <w:rFonts w:hint="eastAsia"/>
              </w:rPr>
              <w:t>在机械、航空、航天、汽车、船舶、轻工、服装、电子信息等离散制造领域，开展智能车间</w:t>
            </w:r>
            <w:r w:rsidRPr="005C1778">
              <w:t>/</w:t>
            </w:r>
            <w:r w:rsidRPr="005C1778">
              <w:rPr>
                <w:rFonts w:hint="eastAsia"/>
              </w:rPr>
              <w:t>工厂的集成创新与应用示范，推进数字化设计、装备智能化升级、工艺流程优化、精益生产、可视化管理、质量控制与溯源、智能物流等试点应用，推动</w:t>
            </w:r>
            <w:proofErr w:type="gramStart"/>
            <w:r w:rsidRPr="005C1778">
              <w:rPr>
                <w:rFonts w:hint="eastAsia"/>
              </w:rPr>
              <w:t>全业务</w:t>
            </w:r>
            <w:proofErr w:type="gramEnd"/>
            <w:r w:rsidRPr="005C1778">
              <w:rPr>
                <w:rFonts w:hint="eastAsia"/>
              </w:rPr>
              <w:t>流程智能化整合。</w:t>
            </w:r>
          </w:p>
          <w:p w:rsidR="00000000" w:rsidRPr="005C1778" w:rsidRDefault="005C1778" w:rsidP="005C1778">
            <w:r w:rsidRPr="005C1778">
              <w:rPr>
                <w:rFonts w:hint="eastAsia"/>
              </w:rPr>
              <w:t xml:space="preserve">　　在石化化工、钢铁、有色金属、建材、纺织、食品、医药等流程制造领域，开展智能工厂的集成创新与应用示范，提升企业在资源配置、工艺优化、过程控制、产业链管理、质量控制与溯源、节能减排及安全生产等方面的智能化水平。</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（二）实现航空产业新突破。加强自主创新，推进民用航空产品产业化、系列化发展，加</w:t>
      </w:r>
      <w:r w:rsidRPr="005C1778">
        <w:rPr>
          <w:rFonts w:hint="eastAsia"/>
          <w:sz w:val="24"/>
          <w:szCs w:val="24"/>
        </w:rPr>
        <w:lastRenderedPageBreak/>
        <w:t>强产业配套设施和安全运营保障能力建设，提高产品安全性、环保性、经济性和舒适性，全面构建覆盖航空发动机、飞机整机、产业配套和安全运营的航空产业体系。到</w:t>
      </w:r>
      <w:r w:rsidRPr="005C1778">
        <w:rPr>
          <w:rFonts w:hint="eastAsia"/>
          <w:sz w:val="24"/>
          <w:szCs w:val="24"/>
        </w:rPr>
        <w:t>2020</w:t>
      </w:r>
      <w:r w:rsidRPr="005C1778">
        <w:rPr>
          <w:rFonts w:hint="eastAsia"/>
          <w:sz w:val="24"/>
          <w:szCs w:val="24"/>
        </w:rPr>
        <w:t>年，民用大型客机、新型支线飞机完成取证交付，航空发动机研制实现重大突破，产业配套和示范运营体系基本建立。</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加快航空发动机自主发展。依托航空发动机及燃气轮机重大专项，突破大涵道比大型涡扇发动机关键技术，支撑国产干线飞机发展。发展</w:t>
      </w:r>
      <w:r w:rsidRPr="005C1778">
        <w:rPr>
          <w:rFonts w:hint="eastAsia"/>
          <w:sz w:val="24"/>
          <w:szCs w:val="24"/>
        </w:rPr>
        <w:t>1000</w:t>
      </w:r>
      <w:r w:rsidRPr="005C1778">
        <w:rPr>
          <w:rFonts w:hint="eastAsia"/>
          <w:sz w:val="24"/>
          <w:szCs w:val="24"/>
        </w:rPr>
        <w:t>千瓦级</w:t>
      </w:r>
      <w:proofErr w:type="gramStart"/>
      <w:r w:rsidRPr="005C1778">
        <w:rPr>
          <w:rFonts w:hint="eastAsia"/>
          <w:sz w:val="24"/>
          <w:szCs w:val="24"/>
        </w:rPr>
        <w:t>涡</w:t>
      </w:r>
      <w:proofErr w:type="gramEnd"/>
      <w:r w:rsidRPr="005C1778">
        <w:rPr>
          <w:rFonts w:hint="eastAsia"/>
          <w:sz w:val="24"/>
          <w:szCs w:val="24"/>
        </w:rPr>
        <w:t>轴发动机和</w:t>
      </w:r>
      <w:r w:rsidRPr="005C1778">
        <w:rPr>
          <w:rFonts w:hint="eastAsia"/>
          <w:sz w:val="24"/>
          <w:szCs w:val="24"/>
        </w:rPr>
        <w:t>5000</w:t>
      </w:r>
      <w:r w:rsidRPr="005C1778">
        <w:rPr>
          <w:rFonts w:hint="eastAsia"/>
          <w:sz w:val="24"/>
          <w:szCs w:val="24"/>
        </w:rPr>
        <w:t>千瓦级</w:t>
      </w:r>
      <w:proofErr w:type="gramStart"/>
      <w:r w:rsidRPr="005C1778">
        <w:rPr>
          <w:rFonts w:hint="eastAsia"/>
          <w:sz w:val="24"/>
          <w:szCs w:val="24"/>
        </w:rPr>
        <w:t>涡</w:t>
      </w:r>
      <w:proofErr w:type="gramEnd"/>
      <w:r w:rsidRPr="005C1778">
        <w:rPr>
          <w:rFonts w:hint="eastAsia"/>
          <w:sz w:val="24"/>
          <w:szCs w:val="24"/>
        </w:rPr>
        <w:t>桨发动机，满足国产系列化直升机和中型运输机动力需求。发展使用重油的活塞式发动机和应用航空生物燃料的涡轮发动机，推进小型发动机市场化应用。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民用飞机产业化。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完善产业配套体系建设。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航空运营新服务。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7</w:t>
            </w:r>
            <w:r w:rsidRPr="005C1778">
              <w:rPr>
                <w:rFonts w:hint="eastAsia"/>
                <w:b/>
                <w:bCs/>
              </w:rPr>
              <w:t xml:space="preserve">　新一代民用飞机创新工程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以重大专项和民用飞机科研为支撑，突破一批核心技术、系统、部件和材料，提高系统集成能力，重点发展系列化单通道窄体、双通道宽</w:t>
            </w:r>
            <w:proofErr w:type="gramStart"/>
            <w:r w:rsidRPr="005C1778">
              <w:rPr>
                <w:rFonts w:hint="eastAsia"/>
              </w:rPr>
              <w:t>体大型</w:t>
            </w:r>
            <w:proofErr w:type="gramEnd"/>
            <w:r w:rsidRPr="005C1778">
              <w:rPr>
                <w:rFonts w:hint="eastAsia"/>
              </w:rPr>
              <w:t>飞机，系列化新型</w:t>
            </w:r>
            <w:proofErr w:type="gramStart"/>
            <w:r w:rsidRPr="005C1778">
              <w:rPr>
                <w:rFonts w:hint="eastAsia"/>
              </w:rPr>
              <w:t>涡</w:t>
            </w:r>
            <w:proofErr w:type="gramEnd"/>
            <w:r w:rsidRPr="005C1778">
              <w:rPr>
                <w:rFonts w:hint="eastAsia"/>
              </w:rPr>
              <w:t>桨</w:t>
            </w:r>
            <w:r w:rsidRPr="005C1778">
              <w:t>/</w:t>
            </w:r>
            <w:r w:rsidRPr="005C1778">
              <w:rPr>
                <w:rFonts w:hint="eastAsia"/>
              </w:rPr>
              <w:t>涡扇支线飞机及先进通用航空器，着力开展新型民用飞机示范运营和市场推广，建立具有市场竞争力的产品保障和客户服务体系。</w:t>
            </w:r>
            <w:r w:rsidRPr="005C1778">
              <w:t>C919</w:t>
            </w:r>
            <w:r w:rsidRPr="005C1778">
              <w:rPr>
                <w:rFonts w:hint="eastAsia"/>
              </w:rPr>
              <w:t>、</w:t>
            </w:r>
            <w:r w:rsidRPr="005C1778">
              <w:t>MA700</w:t>
            </w:r>
            <w:r w:rsidRPr="005C1778">
              <w:rPr>
                <w:rFonts w:hint="eastAsia"/>
              </w:rPr>
              <w:t>完成适航取证并交付用户，</w:t>
            </w:r>
            <w:r w:rsidRPr="005C1778">
              <w:t>ARJ21</w:t>
            </w:r>
            <w:r w:rsidRPr="005C1778">
              <w:rPr>
                <w:rFonts w:hint="eastAsia"/>
              </w:rPr>
              <w:t>实现批量生产交付；一批重点通用航空器完成研制和市场应用。</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（三）做大做强卫星及应用产业。建设自主开放、安全可靠、长期稳定运行的国家民用空间基础设施，加速卫星应用与基础设施融合发展。到</w:t>
      </w:r>
      <w:r w:rsidRPr="005C1778">
        <w:rPr>
          <w:rFonts w:hint="eastAsia"/>
          <w:sz w:val="24"/>
          <w:szCs w:val="24"/>
        </w:rPr>
        <w:t>2020</w:t>
      </w:r>
      <w:r w:rsidRPr="005C1778">
        <w:rPr>
          <w:rFonts w:hint="eastAsia"/>
          <w:sz w:val="24"/>
          <w:szCs w:val="24"/>
        </w:rPr>
        <w:t>年，基本建成主体功能完备的国家民用空间基础设施，满足我国各领域主要业务需求，基本实现空间信息应用自主保障，形成较为完善的卫星及应用产业链。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卫星及应用基础设施建设。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w:t>
      </w:r>
      <w:r w:rsidRPr="005C1778">
        <w:rPr>
          <w:rFonts w:hint="eastAsia"/>
          <w:sz w:val="24"/>
          <w:szCs w:val="24"/>
        </w:rPr>
        <w:t>PPP</w:t>
      </w:r>
      <w:r w:rsidRPr="005C1778">
        <w:rPr>
          <w:rFonts w:hint="eastAsia"/>
          <w:sz w:val="24"/>
          <w:szCs w:val="24"/>
        </w:rPr>
        <w:t>）模式推进遥感卫星等建设。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卫星性能和技术水平。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w:t>
      </w:r>
      <w:proofErr w:type="gramStart"/>
      <w:r w:rsidRPr="005C1778">
        <w:rPr>
          <w:rFonts w:hint="eastAsia"/>
          <w:sz w:val="24"/>
          <w:szCs w:val="24"/>
        </w:rPr>
        <w:t>型谱化建设</w:t>
      </w:r>
      <w:proofErr w:type="gramEnd"/>
      <w:r w:rsidRPr="005C1778">
        <w:rPr>
          <w:rFonts w:hint="eastAsia"/>
          <w:sz w:val="24"/>
          <w:szCs w:val="24"/>
        </w:rPr>
        <w:t>，有序推进中小微卫星发展。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推进卫星全面应用。统筹军民空间基础设施，完善卫星数据共用共享机制，加强卫星大众化、区域化、国际化应用，加快卫星遥感、通信与导航融合化应用，利用物联网、移动互联网等新技术，创新“卫星</w:t>
      </w:r>
      <w:r w:rsidRPr="005C1778">
        <w:rPr>
          <w:rFonts w:hint="eastAsia"/>
          <w:sz w:val="24"/>
          <w:szCs w:val="24"/>
        </w:rPr>
        <w:t>+</w:t>
      </w:r>
      <w:r w:rsidRPr="005C1778">
        <w:rPr>
          <w:rFonts w:hint="eastAsia"/>
          <w:sz w:val="24"/>
          <w:szCs w:val="24"/>
        </w:rPr>
        <w:t>”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w:t>
      </w:r>
      <w:r w:rsidRPr="005C1778">
        <w:rPr>
          <w:rFonts w:hint="eastAsia"/>
          <w:sz w:val="24"/>
          <w:szCs w:val="24"/>
        </w:rPr>
        <w:t>+</w:t>
      </w:r>
      <w:r w:rsidRPr="005C1778">
        <w:rPr>
          <w:rFonts w:hint="eastAsia"/>
          <w:sz w:val="24"/>
          <w:szCs w:val="24"/>
        </w:rPr>
        <w:t>天基信息应用”深入发展，打造空间信息消费</w:t>
      </w:r>
      <w:proofErr w:type="gramStart"/>
      <w:r w:rsidRPr="005C1778">
        <w:rPr>
          <w:rFonts w:hint="eastAsia"/>
          <w:sz w:val="24"/>
          <w:szCs w:val="24"/>
        </w:rPr>
        <w:t>全新产业</w:t>
      </w:r>
      <w:proofErr w:type="gramEnd"/>
      <w:r w:rsidRPr="005C1778">
        <w:rPr>
          <w:rFonts w:hint="eastAsia"/>
          <w:sz w:val="24"/>
          <w:szCs w:val="24"/>
        </w:rPr>
        <w:t>链和商业模式。推进商业卫星发展和卫星商业化应用。积极布局海外市场，建立“一带一路”空间信息走廊。</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8</w:t>
            </w:r>
            <w:r w:rsidRPr="005C1778">
              <w:rPr>
                <w:rFonts w:hint="eastAsia"/>
                <w:b/>
                <w:bCs/>
              </w:rPr>
              <w:t xml:space="preserve">　空间信息智能感知工程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四）强化轨道交通装备领先地位。推进轨道交通装备产业智能化、绿色化、轻量化、系列化、标准化、平台化发展，加快新技术、新工艺、新材料的应用，研制先进可靠的系列产品，完善相关技术标准体系，构建现代轨道交通装备产业创新体系，打造覆盖干线铁路、城际铁路、</w:t>
      </w:r>
      <w:r w:rsidRPr="005C1778">
        <w:rPr>
          <w:rFonts w:hint="eastAsia"/>
          <w:sz w:val="24"/>
          <w:szCs w:val="24"/>
        </w:rPr>
        <w:lastRenderedPageBreak/>
        <w:t>市域（郊）铁路、城市轨道交通的全产业链布局。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打造具有国际竞争力的轨道交通装备产业链。形成中国标准新型高速动车组、节能型永磁电机驱动高速列车、</w:t>
      </w:r>
      <w:r w:rsidRPr="005C1778">
        <w:rPr>
          <w:rFonts w:hint="eastAsia"/>
          <w:sz w:val="24"/>
          <w:szCs w:val="24"/>
        </w:rPr>
        <w:t>30</w:t>
      </w:r>
      <w:r w:rsidRPr="005C1778">
        <w:rPr>
          <w:rFonts w:hint="eastAsia"/>
          <w:sz w:val="24"/>
          <w:szCs w:val="24"/>
        </w:rPr>
        <w:t>吨轴重重载电力机车和车辆、大型养路机械等产品系列，推进时速</w:t>
      </w:r>
      <w:r w:rsidRPr="005C1778">
        <w:rPr>
          <w:rFonts w:hint="eastAsia"/>
          <w:sz w:val="24"/>
          <w:szCs w:val="24"/>
        </w:rPr>
        <w:t>500</w:t>
      </w:r>
      <w:r w:rsidRPr="005C1778">
        <w:rPr>
          <w:rFonts w:hint="eastAsia"/>
          <w:sz w:val="24"/>
          <w:szCs w:val="24"/>
        </w:rPr>
        <w:t>公里轮轨试验列车、时速</w:t>
      </w:r>
      <w:r w:rsidRPr="005C1778">
        <w:rPr>
          <w:rFonts w:hint="eastAsia"/>
          <w:sz w:val="24"/>
          <w:szCs w:val="24"/>
        </w:rPr>
        <w:t>600</w:t>
      </w:r>
      <w:r w:rsidRPr="005C1778">
        <w:rPr>
          <w:rFonts w:hint="eastAsia"/>
          <w:sz w:val="24"/>
          <w:szCs w:val="24"/>
        </w:rPr>
        <w:t>公里磁悬浮系统等新型列车研发和产业化，构建完整产业链。加强产品质量检验检测认证综合能力建设。加快“走出去”步伐，提升国际竞争力。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推进新型城市轨道交通装备研发及产业化。面向大城市复杂市域交通需求，推动时速</w:t>
      </w:r>
      <w:r w:rsidRPr="005C1778">
        <w:rPr>
          <w:rFonts w:hint="eastAsia"/>
          <w:sz w:val="24"/>
          <w:szCs w:val="24"/>
        </w:rPr>
        <w:t>120</w:t>
      </w:r>
      <w:r w:rsidRPr="005C1778">
        <w:rPr>
          <w:rFonts w:hint="eastAsia"/>
          <w:sz w:val="24"/>
          <w:szCs w:val="24"/>
        </w:rPr>
        <w:t>—</w:t>
      </w:r>
      <w:r w:rsidRPr="005C1778">
        <w:rPr>
          <w:rFonts w:hint="eastAsia"/>
          <w:sz w:val="24"/>
          <w:szCs w:val="24"/>
        </w:rPr>
        <w:t>160</w:t>
      </w:r>
      <w:r w:rsidRPr="005C1778">
        <w:rPr>
          <w:rFonts w:hint="eastAsia"/>
          <w:sz w:val="24"/>
          <w:szCs w:val="24"/>
        </w:rPr>
        <w:t>公里、与城市轨道交通无缝衔接的市域（郊）铁路装备，适应不同技术路线的跨座式单轨，自动导轨快捷运输系统等研发与应用，构建时速</w:t>
      </w:r>
      <w:r w:rsidRPr="005C1778">
        <w:rPr>
          <w:rFonts w:hint="eastAsia"/>
          <w:sz w:val="24"/>
          <w:szCs w:val="24"/>
        </w:rPr>
        <w:t>200</w:t>
      </w:r>
      <w:r w:rsidRPr="005C1778">
        <w:rPr>
          <w:rFonts w:hint="eastAsia"/>
          <w:sz w:val="24"/>
          <w:szCs w:val="24"/>
        </w:rPr>
        <w:t>公里及以下中低速磁悬浮系统的设计、制造、试验、检测技术平台，建立完善产品认证制度，建立新型城市轨道交通车辆技术标准和规范，领跑国际技术标准。</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突破产业关键零部件及绿色智能化集成技术。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w:t>
      </w:r>
      <w:proofErr w:type="gramStart"/>
      <w:r w:rsidRPr="005C1778">
        <w:rPr>
          <w:rFonts w:hint="eastAsia"/>
          <w:sz w:val="24"/>
          <w:szCs w:val="24"/>
        </w:rPr>
        <w:t>高速铁路列控系统</w:t>
      </w:r>
      <w:proofErr w:type="gramEnd"/>
      <w:r w:rsidRPr="005C1778">
        <w:rPr>
          <w:rFonts w:hint="eastAsia"/>
          <w:sz w:val="24"/>
          <w:szCs w:val="24"/>
        </w:rPr>
        <w:t>和城际</w:t>
      </w:r>
      <w:proofErr w:type="gramStart"/>
      <w:r w:rsidRPr="005C1778">
        <w:rPr>
          <w:rFonts w:hint="eastAsia"/>
          <w:sz w:val="24"/>
          <w:szCs w:val="24"/>
        </w:rPr>
        <w:t>铁路列控技术</w:t>
      </w:r>
      <w:proofErr w:type="gramEnd"/>
      <w:r w:rsidRPr="005C1778">
        <w:rPr>
          <w:rFonts w:hint="eastAsia"/>
          <w:sz w:val="24"/>
          <w:szCs w:val="24"/>
        </w:rPr>
        <w:t>标准体系。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五）增强海洋工程装备国际竞争力。推动海洋工程装备向深远海、极地海域发展和多元化发展，实现主力装备结构升级，突破重点新型装备，提升设计能力和配套系统水平，形成覆盖科研开发、总装建造、设备供应、技术服务的完整产业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重点发展主力海洋工程装备。加快推进物探船、深水半潜平台、钻井船、浮式生产储卸装置、海洋调查船、半潜运输船、起重铺管船、多功能海洋工程船等</w:t>
      </w:r>
      <w:proofErr w:type="gramStart"/>
      <w:r w:rsidRPr="005C1778">
        <w:rPr>
          <w:rFonts w:hint="eastAsia"/>
          <w:sz w:val="24"/>
          <w:szCs w:val="24"/>
        </w:rPr>
        <w:t>主力海工</w:t>
      </w:r>
      <w:proofErr w:type="gramEnd"/>
      <w:r w:rsidRPr="005C1778">
        <w:rPr>
          <w:rFonts w:hint="eastAsia"/>
          <w:sz w:val="24"/>
          <w:szCs w:val="24"/>
        </w:rPr>
        <w:t>装备系列化研发，构建服务体系，设计建造能力居世界前列。</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发展新型海洋工程装备。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rsid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关键配套系统和设备研发及产业化。产学研用相结合，提高升降锁紧系统、深水锚泊系统、动力定位系统、自动控制系统、水下钻井系统、柔性立管深海观测系统等关键配套设备设计制造水平，大力发展海洋工程用高性能发动机，提升专业化配套能力。</w:t>
      </w:r>
    </w:p>
    <w:p w:rsidR="005C1778" w:rsidRPr="005C1778" w:rsidRDefault="005C1778" w:rsidP="005C1778">
      <w:pPr>
        <w:adjustRightInd w:val="0"/>
        <w:snapToGrid w:val="0"/>
        <w:spacing w:line="360" w:lineRule="auto"/>
        <w:ind w:firstLineChars="200" w:firstLine="480"/>
        <w:rPr>
          <w:rFonts w:hint="eastAsia"/>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9</w:t>
            </w:r>
            <w:r w:rsidRPr="005C1778">
              <w:rPr>
                <w:rFonts w:hint="eastAsia"/>
                <w:b/>
                <w:bCs/>
              </w:rPr>
              <w:t xml:space="preserve">　海洋工程装备创新发展工程</w:t>
            </w:r>
          </w:p>
        </w:tc>
      </w:tr>
      <w:tr w:rsidR="005C1778" w:rsidRPr="005C1778" w:rsidTr="005C1778">
        <w:trPr>
          <w:jc w:val="center"/>
        </w:trPr>
        <w:tc>
          <w:tcPr>
            <w:tcW w:w="90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推动大型浮式结构物等新型装备、</w:t>
            </w:r>
            <w:r w:rsidRPr="005C1778">
              <w:t>3600</w:t>
            </w:r>
            <w:r w:rsidRPr="005C1778">
              <w:rPr>
                <w:rFonts w:hint="eastAsia"/>
              </w:rPr>
              <w:t>米以上超深水钻井平台等深远海装备、海洋极地调查观测</w:t>
            </w:r>
            <w:r w:rsidRPr="005C1778">
              <w:rPr>
                <w:rFonts w:hint="eastAsia"/>
              </w:rPr>
              <w:lastRenderedPageBreak/>
              <w:t>装备等研究开发，实现科研成果工程化和产业化，促进总装及配套产业协调发展。完善海洋工程装备标准体系。</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六）提高新材料基础支撑能力。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w:t>
      </w:r>
      <w:r w:rsidRPr="005C1778">
        <w:rPr>
          <w:rFonts w:hint="eastAsia"/>
          <w:sz w:val="24"/>
          <w:szCs w:val="24"/>
        </w:rPr>
        <w:t>2020</w:t>
      </w:r>
      <w:r w:rsidRPr="005C1778">
        <w:rPr>
          <w:rFonts w:hint="eastAsia"/>
          <w:sz w:val="24"/>
          <w:szCs w:val="24"/>
        </w:rPr>
        <w:t>年，力争使若干新材料品种进入全球供应链，重大关键材料自给率达到</w:t>
      </w:r>
      <w:r w:rsidRPr="005C1778">
        <w:rPr>
          <w:rFonts w:hint="eastAsia"/>
          <w:sz w:val="24"/>
          <w:szCs w:val="24"/>
        </w:rPr>
        <w:t>70%</w:t>
      </w:r>
      <w:r w:rsidRPr="005C1778">
        <w:rPr>
          <w:rFonts w:hint="eastAsia"/>
          <w:sz w:val="24"/>
          <w:szCs w:val="24"/>
        </w:rPr>
        <w:t>以上，初步实现我国从材料大国向材料强国的战略性转变。</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新材料产业提质增效。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w:t>
      </w:r>
      <w:proofErr w:type="gramStart"/>
      <w:r w:rsidRPr="005C1778">
        <w:rPr>
          <w:rFonts w:hint="eastAsia"/>
          <w:sz w:val="24"/>
          <w:szCs w:val="24"/>
        </w:rPr>
        <w:t>次应用</w:t>
      </w:r>
      <w:proofErr w:type="gramEnd"/>
      <w:r w:rsidRPr="005C1778">
        <w:rPr>
          <w:rFonts w:hint="eastAsia"/>
          <w:sz w:val="24"/>
          <w:szCs w:val="24"/>
        </w:rPr>
        <w:t>保险补偿机制。组建新材料性能测试评价中心。细化完善新材料产品统计分类。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以应用为牵引构建新材料标准体系。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促进特色资源新材料可持续发展。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前瞻布局前沿新材料研发。突破石墨</w:t>
      </w:r>
      <w:proofErr w:type="gramStart"/>
      <w:r w:rsidRPr="005C1778">
        <w:rPr>
          <w:rFonts w:hint="eastAsia"/>
          <w:sz w:val="24"/>
          <w:szCs w:val="24"/>
        </w:rPr>
        <w:t>烯</w:t>
      </w:r>
      <w:proofErr w:type="gramEnd"/>
      <w:r w:rsidRPr="005C1778">
        <w:rPr>
          <w:rFonts w:hint="eastAsia"/>
          <w:sz w:val="24"/>
          <w:szCs w:val="24"/>
        </w:rPr>
        <w:t>产业化应用技术，拓展纳米材料在光电子、新能源、生物医药等领域应用范围，开发智能材料、仿生材料、超材料、</w:t>
      </w:r>
      <w:proofErr w:type="gramStart"/>
      <w:r w:rsidRPr="005C1778">
        <w:rPr>
          <w:rFonts w:hint="eastAsia"/>
          <w:sz w:val="24"/>
          <w:szCs w:val="24"/>
        </w:rPr>
        <w:t>低成本增材制造</w:t>
      </w:r>
      <w:proofErr w:type="gramEnd"/>
      <w:r w:rsidRPr="005C1778">
        <w:rPr>
          <w:rFonts w:hint="eastAsia"/>
          <w:sz w:val="24"/>
          <w:szCs w:val="24"/>
        </w:rPr>
        <w:t>材料和新型超导材料，加大空天、深海、深地等极端环境所需材料研发力度，形成一批具有广泛带动性的创新成果。</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10</w:t>
            </w:r>
            <w:r w:rsidRPr="005C1778">
              <w:rPr>
                <w:rFonts w:hint="eastAsia"/>
                <w:b/>
                <w:bCs/>
              </w:rPr>
              <w:t xml:space="preserve">　新材料提质和协同应用工程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加强新型绿色建材标准与公共建筑节能标准的衔接，加快制定轨道交通装备用齿轮钢、航空航天用碳</w:t>
            </w:r>
            <w:r w:rsidRPr="005C1778">
              <w:t>/</w:t>
            </w:r>
            <w:r w:rsidRPr="005C1778">
              <w:rPr>
                <w:rFonts w:hint="eastAsia"/>
              </w:rPr>
              <w:t>碳复合结构材料、高温合金、特种玻璃、宽禁带半导体以及电子信息用化学品、光学功能薄</w:t>
            </w:r>
            <w:r w:rsidRPr="005C1778">
              <w:rPr>
                <w:rFonts w:hint="eastAsia"/>
              </w:rPr>
              <w:lastRenderedPageBreak/>
              <w:t>膜、人工晶体材料等标准，完善节能环保用功能性膜材料、海洋防腐材料配套标准，</w:t>
            </w:r>
            <w:proofErr w:type="gramStart"/>
            <w:r w:rsidRPr="005C1778">
              <w:rPr>
                <w:rFonts w:hint="eastAsia"/>
              </w:rPr>
              <w:t>做好增材制造</w:t>
            </w:r>
            <w:proofErr w:type="gramEnd"/>
            <w:r w:rsidRPr="005C1778">
              <w:rPr>
                <w:rFonts w:hint="eastAsia"/>
              </w:rPr>
              <w:t>材料、稀土功能材料、石墨</w:t>
            </w:r>
            <w:proofErr w:type="gramStart"/>
            <w:r w:rsidRPr="005C1778">
              <w:rPr>
                <w:rFonts w:hint="eastAsia"/>
              </w:rPr>
              <w:t>烯</w:t>
            </w:r>
            <w:proofErr w:type="gramEnd"/>
            <w:r w:rsidRPr="005C1778">
              <w:rPr>
                <w:rFonts w:hint="eastAsia"/>
              </w:rPr>
              <w:t>材料标准布局，促进新材料产品品质提升。加强新材料产业上下游协作配套，在航空铝材、碳纤维复合材料、核电用钢等领域开展协同应用试点示范，搭建协同应用平台。</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2"/>
        <w:rPr>
          <w:sz w:val="24"/>
          <w:szCs w:val="24"/>
        </w:rPr>
      </w:pPr>
      <w:r w:rsidRPr="005C1778">
        <w:rPr>
          <w:rFonts w:hint="eastAsia"/>
          <w:b/>
          <w:bCs/>
          <w:sz w:val="24"/>
          <w:szCs w:val="24"/>
        </w:rPr>
        <w:t>四、加快生物产业创新发展步伐，培育生物经济新动力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w:t>
      </w:r>
      <w:proofErr w:type="gramStart"/>
      <w:r w:rsidRPr="005C1778">
        <w:rPr>
          <w:rFonts w:hint="eastAsia"/>
          <w:sz w:val="24"/>
          <w:szCs w:val="24"/>
        </w:rPr>
        <w:t>物服务</w:t>
      </w:r>
      <w:proofErr w:type="gramEnd"/>
      <w:r w:rsidRPr="005C1778">
        <w:rPr>
          <w:rFonts w:hint="eastAsia"/>
          <w:sz w:val="24"/>
          <w:szCs w:val="24"/>
        </w:rPr>
        <w:t>新业态，将生物经济加速打造成为继信息经济后的重要新经济形态，为健康中国、美丽中国建设提供新支撑。到</w:t>
      </w:r>
      <w:r w:rsidRPr="005C1778">
        <w:rPr>
          <w:rFonts w:hint="eastAsia"/>
          <w:sz w:val="24"/>
          <w:szCs w:val="24"/>
        </w:rPr>
        <w:t>2020</w:t>
      </w:r>
      <w:r w:rsidRPr="005C1778">
        <w:rPr>
          <w:rFonts w:hint="eastAsia"/>
          <w:sz w:val="24"/>
          <w:szCs w:val="24"/>
        </w:rPr>
        <w:t>年，生物产业规模达到</w:t>
      </w:r>
      <w:r w:rsidRPr="005C1778">
        <w:rPr>
          <w:rFonts w:hint="eastAsia"/>
          <w:sz w:val="24"/>
          <w:szCs w:val="24"/>
        </w:rPr>
        <w:t>8</w:t>
      </w:r>
      <w:r w:rsidRPr="005C1778">
        <w:rPr>
          <w:rFonts w:hint="eastAsia"/>
          <w:sz w:val="24"/>
          <w:szCs w:val="24"/>
        </w:rPr>
        <w:t>—</w:t>
      </w:r>
      <w:r w:rsidRPr="005C1778">
        <w:rPr>
          <w:rFonts w:hint="eastAsia"/>
          <w:sz w:val="24"/>
          <w:szCs w:val="24"/>
        </w:rPr>
        <w:t>10</w:t>
      </w:r>
      <w:proofErr w:type="gramStart"/>
      <w:r w:rsidRPr="005C1778">
        <w:rPr>
          <w:rFonts w:hint="eastAsia"/>
          <w:sz w:val="24"/>
          <w:szCs w:val="24"/>
        </w:rPr>
        <w:t>万亿</w:t>
      </w:r>
      <w:proofErr w:type="gramEnd"/>
      <w:r w:rsidRPr="005C1778">
        <w:rPr>
          <w:rFonts w:hint="eastAsia"/>
          <w:sz w:val="24"/>
          <w:szCs w:val="24"/>
        </w:rPr>
        <w:t>元，形成一批具有较强国际竞争力的新型生物技术企业和生物经济集群。</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（一）构建生物医药新体系。加快开发具有重大临床需求的创新药物和生物制品，加快推广绿色化、智能化制药生产技术，强化科学高效监管和政策支持，推动产业国际化发展，加快建设生物医药强国。</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生物医药行业跨越升级。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w:t>
      </w:r>
      <w:proofErr w:type="gramStart"/>
      <w:r w:rsidRPr="005C1778">
        <w:rPr>
          <w:rFonts w:hint="eastAsia"/>
          <w:sz w:val="24"/>
          <w:szCs w:val="24"/>
        </w:rPr>
        <w:t>类似药</w:t>
      </w:r>
      <w:proofErr w:type="gramEnd"/>
      <w:r w:rsidRPr="005C1778">
        <w:rPr>
          <w:rFonts w:hint="eastAsia"/>
          <w:sz w:val="24"/>
          <w:szCs w:val="24"/>
        </w:rPr>
        <w:t>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11</w:t>
            </w:r>
            <w:r w:rsidRPr="005C1778">
              <w:rPr>
                <w:rFonts w:hint="eastAsia"/>
                <w:b/>
                <w:bCs/>
              </w:rPr>
              <w:t xml:space="preserve">　新药创制与产业化工程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创新生物医药监管方式。建立更加科学高效的医药</w:t>
      </w:r>
      <w:proofErr w:type="gramStart"/>
      <w:r w:rsidRPr="005C1778">
        <w:rPr>
          <w:rFonts w:hint="eastAsia"/>
          <w:sz w:val="24"/>
          <w:szCs w:val="24"/>
        </w:rPr>
        <w:t>审评审批</w:t>
      </w:r>
      <w:proofErr w:type="gramEnd"/>
      <w:r w:rsidRPr="005C1778">
        <w:rPr>
          <w:rFonts w:hint="eastAsia"/>
          <w:sz w:val="24"/>
          <w:szCs w:val="24"/>
        </w:rPr>
        <w:t>方式，加快推开药品上市许可持有人制度试点，加快仿制药质量和疗效一致性评价，探索开展医疗新技术临床实验研究认可制度试点。完善药品采购机制，全面推动医药价格和行业监管等领域体制机制改革。</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（二）提升生物医学工程发展水平。深化生物医学工程技术与信息技术融合发展，加快行业规制改革，积极开发新型医疗器械，构建移动医疗、远程医疗等诊疗新模式，促进智慧医疗</w:t>
      </w:r>
      <w:r w:rsidRPr="005C1778">
        <w:rPr>
          <w:rFonts w:hint="eastAsia"/>
          <w:sz w:val="24"/>
          <w:szCs w:val="24"/>
        </w:rPr>
        <w:lastRenderedPageBreak/>
        <w:t>产业发展，推广应用高性能医疗器械，推进适应生命科学新技术发展的新仪器和试剂研发，提升我国生物医学工程产业整体竞争力。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智能化移动化新型医疗设备。开发智能医疗设备及其软件和配套试剂、全方位远程医疗服务平台和终端设备，发展移动医疗服务，制定相关数据标准，促进互联互通，初步建立信息技术与生物技术深度融合的现代智能医疗服务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开发高性能医疗设备与核心部件。发展高品质医学影像设备、先进放射治疗设备、高通量低成本基因测序仪、基因编辑设备、康复类医疗器械等医学装备，大幅提升医疗设备稳定性、可靠性。</w:t>
      </w:r>
      <w:proofErr w:type="gramStart"/>
      <w:r w:rsidRPr="005C1778">
        <w:rPr>
          <w:rFonts w:hint="eastAsia"/>
          <w:sz w:val="24"/>
          <w:szCs w:val="24"/>
        </w:rPr>
        <w:t>利用增材制造</w:t>
      </w:r>
      <w:proofErr w:type="gramEnd"/>
      <w:r w:rsidRPr="005C1778">
        <w:rPr>
          <w:rFonts w:hint="eastAsia"/>
          <w:sz w:val="24"/>
          <w:szCs w:val="24"/>
        </w:rPr>
        <w:t>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12</w:t>
            </w:r>
            <w:r w:rsidRPr="005C1778">
              <w:rPr>
                <w:rFonts w:hint="eastAsia"/>
                <w:b/>
                <w:bCs/>
              </w:rPr>
              <w:t xml:space="preserve">　生物技术惠民工程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w:t>
            </w:r>
            <w:r w:rsidRPr="005C1778">
              <w:t>50%</w:t>
            </w:r>
            <w:r w:rsidRPr="005C1778">
              <w:rPr>
                <w:rFonts w:hint="eastAsia"/>
              </w:rPr>
              <w:t>以上的传统石化塑料制品。在城镇或企业周边建设生物质集中供气供热示范工程，探索多元协同共赢的市场化发展模式。</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三）加速生物农业产业化发展。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构建生物种业自主创新体系。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w:t>
      </w:r>
      <w:proofErr w:type="gramStart"/>
      <w:r w:rsidRPr="005C1778">
        <w:rPr>
          <w:rFonts w:hint="eastAsia"/>
          <w:sz w:val="24"/>
          <w:szCs w:val="24"/>
        </w:rPr>
        <w:t>育繁推一体化</w:t>
      </w:r>
      <w:proofErr w:type="gramEnd"/>
      <w:r w:rsidRPr="005C1778">
        <w:rPr>
          <w:rFonts w:hint="eastAsia"/>
          <w:sz w:val="24"/>
          <w:szCs w:val="24"/>
        </w:rPr>
        <w:t>现代生物种业企业，加快农业动植物新品种产业化和市场推广。发展动植物检疫新技术，加强国外优质动植物品种资源引进检疫平台建设。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开发一批新型农业生物制剂与重大产品。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四）推动生物制造规模化应用。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不断提升生物制造产品经济性和规模化发展水平。发展新生物工具创制与应用技术体系，实现一批有机酸、化工醇、烯烃、烷烃、有机胺等基础化工产品的生物法生产与应用，推动生物基聚酯、生物基聚氨酯、生物尼龙、生物橡胶、微生物多糖等生物</w:t>
      </w:r>
      <w:proofErr w:type="gramStart"/>
      <w:r w:rsidRPr="005C1778">
        <w:rPr>
          <w:rFonts w:hint="eastAsia"/>
          <w:sz w:val="24"/>
          <w:szCs w:val="24"/>
        </w:rPr>
        <w:t>基材料</w:t>
      </w:r>
      <w:proofErr w:type="gramEnd"/>
      <w:r w:rsidRPr="005C1778">
        <w:rPr>
          <w:rFonts w:hint="eastAsia"/>
          <w:sz w:val="24"/>
          <w:szCs w:val="24"/>
        </w:rPr>
        <w:t>产业链条化、集聚化、规模化发展，提升氨基酸、维生素等大宗发酵产品自主创新能力和发展水平。</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建立生态安全、绿色低碳、循环发展的生物法工艺体系。发展高效工业生物催化转化技术体系，提升绿色生物工艺应用水平。建立</w:t>
      </w:r>
      <w:proofErr w:type="gramStart"/>
      <w:r w:rsidRPr="005C1778">
        <w:rPr>
          <w:rFonts w:hint="eastAsia"/>
          <w:sz w:val="24"/>
          <w:szCs w:val="24"/>
        </w:rPr>
        <w:t>甾</w:t>
      </w:r>
      <w:proofErr w:type="gramEnd"/>
      <w:r w:rsidRPr="005C1778">
        <w:rPr>
          <w:rFonts w:hint="eastAsia"/>
          <w:sz w:val="24"/>
          <w:szCs w:val="24"/>
        </w:rPr>
        <w:t>体药物、手性化合物、稀少糖醇等生物催化合成路线，实现医药化工等中间体绿色化、规模化生产。促进绿色生物工艺在农业、化工、食品、医药、轻纺、冶金、能源等领域全面进入和示范应用，显著降低物耗能耗和污染物排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（五）培育生物服务新业态。以专业化分工促进生物技术服务创新发展，构建新技术专业化服务模式，不断创造生物经济新增长点。</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增强生物技术对消费者的专业化服务能力。发展专业化诊疗机构，培育符合规范的液体活检、基因诊断等新型技术诊疗服务机构。发展健康体检和咨询、移动医疗等健康管理服务，推动构建生物大数据、医疗健康大数据共享平台，试点建立居民健康影像档案，鼓励</w:t>
      </w:r>
      <w:proofErr w:type="gramStart"/>
      <w:r w:rsidRPr="005C1778">
        <w:rPr>
          <w:rFonts w:hint="eastAsia"/>
          <w:sz w:val="24"/>
          <w:szCs w:val="24"/>
        </w:rPr>
        <w:t>构建线</w:t>
      </w:r>
      <w:proofErr w:type="gramEnd"/>
      <w:r w:rsidRPr="005C1778">
        <w:rPr>
          <w:rFonts w:hint="eastAsia"/>
          <w:sz w:val="24"/>
          <w:szCs w:val="24"/>
        </w:rPr>
        <w:t>上线下相结合的智能诊疗生态系统，推动医学检验检测、影像诊断等服务专业化发展。</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13</w:t>
            </w:r>
            <w:r w:rsidRPr="005C1778">
              <w:rPr>
                <w:rFonts w:hint="eastAsia"/>
                <w:b/>
                <w:bCs/>
              </w:rPr>
              <w:t xml:space="preserve">　生物产业创新发展平台建设工程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依托并整合现有资源，建设一批创新基础平台，支持基因库、干细胞库、中药标准库、高级别生物安全实验室、蛋白元件库等建设。加快推动构建</w:t>
            </w:r>
            <w:proofErr w:type="gramStart"/>
            <w:r w:rsidRPr="005C1778">
              <w:rPr>
                <w:rFonts w:hint="eastAsia"/>
              </w:rPr>
              <w:t>一</w:t>
            </w:r>
            <w:proofErr w:type="gramEnd"/>
            <w:r w:rsidRPr="005C1778">
              <w:rPr>
                <w:rFonts w:hint="eastAsia"/>
              </w:rPr>
              <w:t>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提高生物技术服务对产业的支持水平。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六）创新生物能源发展模式。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促进生物质能源清洁应用。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气应用工程，突破大型生物质集中供气原料处理、高效沼气厌氧发酵等关键技术瓶颈。探索建立多元、协同、共赢的市场化发展模式，鼓励多产品综合利用，为生产生活提供清洁优质能源。</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推进先进生物液体燃料产业化。重点突破高效低成本的生物质液体燃料原料处理和制备技术瓶颈，建设万吨级生物质制备液体燃料及多产品联产综合利用示范工程。完善原料供应体系，有序发展生物柴油。</w:t>
      </w:r>
      <w:proofErr w:type="gramStart"/>
      <w:r w:rsidRPr="005C1778">
        <w:rPr>
          <w:rFonts w:hint="eastAsia"/>
          <w:sz w:val="24"/>
          <w:szCs w:val="24"/>
        </w:rPr>
        <w:t>推进油藻生物</w:t>
      </w:r>
      <w:proofErr w:type="gramEnd"/>
      <w:r w:rsidRPr="005C1778">
        <w:rPr>
          <w:rFonts w:hint="eastAsia"/>
          <w:sz w:val="24"/>
          <w:szCs w:val="24"/>
        </w:rPr>
        <w:t>柴油、生物航空燃料等前沿技术研发与产业化。</w:t>
      </w:r>
    </w:p>
    <w:p w:rsidR="005C1778" w:rsidRPr="005C1778" w:rsidRDefault="005C1778" w:rsidP="005C1778">
      <w:pPr>
        <w:adjustRightInd w:val="0"/>
        <w:snapToGrid w:val="0"/>
        <w:spacing w:line="360" w:lineRule="auto"/>
        <w:ind w:firstLineChars="200" w:firstLine="482"/>
        <w:rPr>
          <w:rFonts w:hint="eastAsia"/>
          <w:sz w:val="24"/>
          <w:szCs w:val="24"/>
        </w:rPr>
      </w:pPr>
      <w:r w:rsidRPr="005C1778">
        <w:rPr>
          <w:rFonts w:hint="eastAsia"/>
          <w:b/>
          <w:bCs/>
          <w:sz w:val="24"/>
          <w:szCs w:val="24"/>
        </w:rPr>
        <w:t>五、推动新能源汽车、新能源和节能环保产业快速壮大，构建可持续发展新模式</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w:t>
      </w:r>
      <w:r w:rsidRPr="005C1778">
        <w:rPr>
          <w:rFonts w:hint="eastAsia"/>
          <w:sz w:val="24"/>
          <w:szCs w:val="24"/>
        </w:rPr>
        <w:t>2020</w:t>
      </w:r>
      <w:r w:rsidRPr="005C1778">
        <w:rPr>
          <w:rFonts w:hint="eastAsia"/>
          <w:sz w:val="24"/>
          <w:szCs w:val="24"/>
        </w:rPr>
        <w:t>年，产值规模达到</w:t>
      </w:r>
      <w:r w:rsidRPr="005C1778">
        <w:rPr>
          <w:rFonts w:hint="eastAsia"/>
          <w:sz w:val="24"/>
          <w:szCs w:val="24"/>
        </w:rPr>
        <w:t>10</w:t>
      </w:r>
      <w:proofErr w:type="gramStart"/>
      <w:r w:rsidRPr="005C1778">
        <w:rPr>
          <w:rFonts w:hint="eastAsia"/>
          <w:sz w:val="24"/>
          <w:szCs w:val="24"/>
        </w:rPr>
        <w:t>万亿</w:t>
      </w:r>
      <w:proofErr w:type="gramEnd"/>
      <w:r w:rsidRPr="005C1778">
        <w:rPr>
          <w:rFonts w:hint="eastAsia"/>
          <w:sz w:val="24"/>
          <w:szCs w:val="24"/>
        </w:rPr>
        <w:t>元以上。</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（一）实现新能源汽车规模应用。强化技术创新，完善产业链，优化配套环境，落实和完善扶持政策，提升纯电动汽车和插电式混合动力汽车产业化水平，推进燃料电池汽车产业化。到</w:t>
      </w:r>
      <w:r w:rsidRPr="005C1778">
        <w:rPr>
          <w:rFonts w:hint="eastAsia"/>
          <w:sz w:val="24"/>
          <w:szCs w:val="24"/>
        </w:rPr>
        <w:t>2020</w:t>
      </w:r>
      <w:r w:rsidRPr="005C1778">
        <w:rPr>
          <w:rFonts w:hint="eastAsia"/>
          <w:sz w:val="24"/>
          <w:szCs w:val="24"/>
        </w:rPr>
        <w:t>年，实现当年产销</w:t>
      </w:r>
      <w:r w:rsidRPr="005C1778">
        <w:rPr>
          <w:rFonts w:hint="eastAsia"/>
          <w:sz w:val="24"/>
          <w:szCs w:val="24"/>
        </w:rPr>
        <w:t>200</w:t>
      </w:r>
      <w:r w:rsidRPr="005C1778">
        <w:rPr>
          <w:rFonts w:hint="eastAsia"/>
          <w:sz w:val="24"/>
          <w:szCs w:val="24"/>
        </w:rPr>
        <w:t>万辆以上，累计产销超过</w:t>
      </w:r>
      <w:r w:rsidRPr="005C1778">
        <w:rPr>
          <w:rFonts w:hint="eastAsia"/>
          <w:sz w:val="24"/>
          <w:szCs w:val="24"/>
        </w:rPr>
        <w:t>500</w:t>
      </w:r>
      <w:r w:rsidRPr="005C1778">
        <w:rPr>
          <w:rFonts w:hint="eastAsia"/>
          <w:sz w:val="24"/>
          <w:szCs w:val="24"/>
        </w:rPr>
        <w:t>万辆，整体技术水平保持与国际同步，形成一批具有国际竞争力的新能源汽车整车和关键零部件企业。</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全面提升电动汽车整车品质与性能。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w:t>
      </w:r>
      <w:r w:rsidRPr="005C1778">
        <w:rPr>
          <w:rFonts w:hint="eastAsia"/>
          <w:sz w:val="24"/>
          <w:szCs w:val="24"/>
        </w:rPr>
        <w:t>2020</w:t>
      </w:r>
      <w:r w:rsidRPr="005C1778">
        <w:rPr>
          <w:rFonts w:hint="eastAsia"/>
          <w:sz w:val="24"/>
          <w:szCs w:val="24"/>
        </w:rPr>
        <w:t>年，电动汽车力争具备商业化推广的市场竞争力。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建设具有全球竞争力的动力电池产业链。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w:t>
      </w:r>
      <w:r w:rsidRPr="005C1778">
        <w:rPr>
          <w:rFonts w:hint="eastAsia"/>
          <w:sz w:val="24"/>
          <w:szCs w:val="24"/>
        </w:rPr>
        <w:t>2020</w:t>
      </w:r>
      <w:r w:rsidRPr="005C1778">
        <w:rPr>
          <w:rFonts w:hint="eastAsia"/>
          <w:sz w:val="24"/>
          <w:szCs w:val="24"/>
        </w:rPr>
        <w:t>年，动力电池技术水平与国际水平同步，产能规模保持全球领先。</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14</w:t>
            </w:r>
            <w:r w:rsidRPr="005C1778">
              <w:rPr>
                <w:rFonts w:hint="eastAsia"/>
                <w:b/>
                <w:bCs/>
              </w:rPr>
              <w:t xml:space="preserve">　新能源汽车动力电池提升工程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完善动力电池研发体系，加快动力电池创新中心建设，</w:t>
            </w:r>
            <w:proofErr w:type="gramStart"/>
            <w:r w:rsidRPr="005C1778">
              <w:rPr>
                <w:rFonts w:hint="eastAsia"/>
              </w:rPr>
              <w:t>突破高</w:t>
            </w:r>
            <w:proofErr w:type="gramEnd"/>
            <w:r w:rsidRPr="005C1778">
              <w:rPr>
                <w:rFonts w:hint="eastAsia"/>
              </w:rPr>
              <w:t>安全性、长寿命、高能量密度</w:t>
            </w:r>
            <w:proofErr w:type="gramStart"/>
            <w:r w:rsidRPr="005C1778">
              <w:rPr>
                <w:rFonts w:hint="eastAsia"/>
              </w:rPr>
              <w:t>锂</w:t>
            </w:r>
            <w:proofErr w:type="gramEnd"/>
            <w:r w:rsidRPr="005C1778">
              <w:rPr>
                <w:rFonts w:hint="eastAsia"/>
              </w:rPr>
              <w:t>离子电池等技术瓶颈。在关键电池材料、关键生产设备等领域构建若干技术创新中心，</w:t>
            </w:r>
            <w:proofErr w:type="gramStart"/>
            <w:r w:rsidRPr="005C1778">
              <w:rPr>
                <w:rFonts w:hint="eastAsia"/>
              </w:rPr>
              <w:t>突破高</w:t>
            </w:r>
            <w:proofErr w:type="gramEnd"/>
            <w:r w:rsidRPr="005C1778">
              <w:rPr>
                <w:rFonts w:hint="eastAsia"/>
              </w:rPr>
              <w:t>容量正负极材料、高安全性隔膜和功能性电解液技术。加大生产、控制和检测设备创新，推进全产业链工程技术能力建设。开展燃料电池、全固态</w:t>
            </w:r>
            <w:proofErr w:type="gramStart"/>
            <w:r w:rsidRPr="005C1778">
              <w:rPr>
                <w:rFonts w:hint="eastAsia"/>
              </w:rPr>
              <w:t>锂</w:t>
            </w:r>
            <w:proofErr w:type="gramEnd"/>
            <w:r w:rsidRPr="005C1778">
              <w:rPr>
                <w:rFonts w:hint="eastAsia"/>
              </w:rPr>
              <w:t>离子电池、金属空气电池、</w:t>
            </w:r>
            <w:proofErr w:type="gramStart"/>
            <w:r w:rsidRPr="005C1778">
              <w:rPr>
                <w:rFonts w:hint="eastAsia"/>
              </w:rPr>
              <w:t>锂硫电池</w:t>
            </w:r>
            <w:proofErr w:type="gramEnd"/>
            <w:r w:rsidRPr="005C1778">
              <w:rPr>
                <w:rFonts w:hint="eastAsia"/>
              </w:rPr>
              <w:t>等领域新技术研究开发。</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系统推进燃料电池汽车研发与产业化。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w:t>
      </w:r>
      <w:r w:rsidRPr="005C1778">
        <w:rPr>
          <w:rFonts w:hint="eastAsia"/>
          <w:sz w:val="24"/>
          <w:szCs w:val="24"/>
        </w:rPr>
        <w:t>2020</w:t>
      </w:r>
      <w:r w:rsidRPr="005C1778">
        <w:rPr>
          <w:rFonts w:hint="eastAsia"/>
          <w:sz w:val="24"/>
          <w:szCs w:val="24"/>
        </w:rPr>
        <w:t>年，实现燃料电池汽车批量生产和规模化示范应用。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速构建规范便捷的基础设施体系。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w:t>
      </w:r>
      <w:proofErr w:type="gramStart"/>
      <w:r w:rsidRPr="005C1778">
        <w:rPr>
          <w:rFonts w:hint="eastAsia"/>
          <w:sz w:val="24"/>
          <w:szCs w:val="24"/>
        </w:rPr>
        <w:t>充换电</w:t>
      </w:r>
      <w:proofErr w:type="gramEnd"/>
      <w:r w:rsidRPr="005C1778">
        <w:rPr>
          <w:rFonts w:hint="eastAsia"/>
          <w:sz w:val="24"/>
          <w:szCs w:val="24"/>
        </w:rPr>
        <w:t>技术及装备研发。加强检测认证、安全防护、与电网双向互动等关键技术研究。大力推动“互联网</w:t>
      </w:r>
      <w:r w:rsidRPr="005C1778">
        <w:rPr>
          <w:rFonts w:hint="eastAsia"/>
          <w:sz w:val="24"/>
          <w:szCs w:val="24"/>
        </w:rPr>
        <w:t>+</w:t>
      </w:r>
      <w:r w:rsidRPr="005C1778">
        <w:rPr>
          <w:rFonts w:hint="eastAsia"/>
          <w:sz w:val="24"/>
          <w:szCs w:val="24"/>
        </w:rPr>
        <w:t>充电基础设施”，提高充电服务智能化水平。鼓励充电服务企业创新商业模式，提升持续发展能力。到</w:t>
      </w:r>
      <w:r w:rsidRPr="005C1778">
        <w:rPr>
          <w:rFonts w:hint="eastAsia"/>
          <w:sz w:val="24"/>
          <w:szCs w:val="24"/>
        </w:rPr>
        <w:t>2020</w:t>
      </w:r>
      <w:r w:rsidRPr="005C1778">
        <w:rPr>
          <w:rFonts w:hint="eastAsia"/>
          <w:sz w:val="24"/>
          <w:szCs w:val="24"/>
        </w:rPr>
        <w:t>年，形成满足电动汽车需求的充电基础设施体系。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推动新能源产业发展。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w:t>
      </w:r>
      <w:r w:rsidRPr="005C1778">
        <w:rPr>
          <w:rFonts w:hint="eastAsia"/>
          <w:sz w:val="24"/>
          <w:szCs w:val="24"/>
        </w:rPr>
        <w:t>2020</w:t>
      </w:r>
      <w:r w:rsidRPr="005C1778">
        <w:rPr>
          <w:rFonts w:hint="eastAsia"/>
          <w:sz w:val="24"/>
          <w:szCs w:val="24"/>
        </w:rPr>
        <w:t>年，核电、风电、太阳能、生物质能等占能源消费总量比重达到</w:t>
      </w:r>
      <w:r w:rsidRPr="005C1778">
        <w:rPr>
          <w:rFonts w:hint="eastAsia"/>
          <w:sz w:val="24"/>
          <w:szCs w:val="24"/>
        </w:rPr>
        <w:t>8%</w:t>
      </w:r>
      <w:r w:rsidRPr="005C1778">
        <w:rPr>
          <w:rFonts w:hint="eastAsia"/>
          <w:sz w:val="24"/>
          <w:szCs w:val="24"/>
        </w:rPr>
        <w:t>以上，产业产值规模超过</w:t>
      </w:r>
      <w:r w:rsidRPr="005C1778">
        <w:rPr>
          <w:rFonts w:hint="eastAsia"/>
          <w:sz w:val="24"/>
          <w:szCs w:val="24"/>
        </w:rPr>
        <w:t>1.5</w:t>
      </w:r>
      <w:proofErr w:type="gramStart"/>
      <w:r w:rsidRPr="005C1778">
        <w:rPr>
          <w:rFonts w:hint="eastAsia"/>
          <w:sz w:val="24"/>
          <w:szCs w:val="24"/>
        </w:rPr>
        <w:t>万亿</w:t>
      </w:r>
      <w:proofErr w:type="gramEnd"/>
      <w:r w:rsidRPr="005C1778">
        <w:rPr>
          <w:rFonts w:hint="eastAsia"/>
          <w:sz w:val="24"/>
          <w:szCs w:val="24"/>
        </w:rPr>
        <w:t>元，打造世界领先的新能源产业。</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推动核电安全高效发展。采用国际最高安全标准，坚持合作创新，重点发展大型先进压水堆、高温气冷堆、快堆及后处理技术装备，提升关键零部件配套能力，加快示范工程建设。提</w:t>
      </w:r>
      <w:r w:rsidRPr="005C1778">
        <w:rPr>
          <w:rFonts w:hint="eastAsia"/>
          <w:sz w:val="24"/>
          <w:szCs w:val="24"/>
        </w:rPr>
        <w:lastRenderedPageBreak/>
        <w:t>升核废料回收利用和安全处置能力。整合行业资源，形成系统服务能力，推动核电加快“走出去”。到</w:t>
      </w:r>
      <w:r w:rsidRPr="005C1778">
        <w:rPr>
          <w:rFonts w:hint="eastAsia"/>
          <w:sz w:val="24"/>
          <w:szCs w:val="24"/>
        </w:rPr>
        <w:t>2020</w:t>
      </w:r>
      <w:r w:rsidRPr="005C1778">
        <w:rPr>
          <w:rFonts w:hint="eastAsia"/>
          <w:sz w:val="24"/>
          <w:szCs w:val="24"/>
        </w:rPr>
        <w:t>年，核电装机规模达到</w:t>
      </w:r>
      <w:r w:rsidRPr="005C1778">
        <w:rPr>
          <w:rFonts w:hint="eastAsia"/>
          <w:sz w:val="24"/>
          <w:szCs w:val="24"/>
        </w:rPr>
        <w:t>5800</w:t>
      </w:r>
      <w:r w:rsidRPr="005C1778">
        <w:rPr>
          <w:rFonts w:hint="eastAsia"/>
          <w:sz w:val="24"/>
          <w:szCs w:val="24"/>
        </w:rPr>
        <w:t>万千瓦，在建规模达到</w:t>
      </w:r>
      <w:r w:rsidRPr="005C1778">
        <w:rPr>
          <w:rFonts w:hint="eastAsia"/>
          <w:sz w:val="24"/>
          <w:szCs w:val="24"/>
        </w:rPr>
        <w:t>3000</w:t>
      </w:r>
      <w:r w:rsidRPr="005C1778">
        <w:rPr>
          <w:rFonts w:hint="eastAsia"/>
          <w:sz w:val="24"/>
          <w:szCs w:val="24"/>
        </w:rPr>
        <w:t>万千瓦，形成国际先进的集技术开发、设计、装备制造、运营服务于一体的核电全产业</w:t>
      </w:r>
      <w:proofErr w:type="gramStart"/>
      <w:r w:rsidRPr="005C1778">
        <w:rPr>
          <w:rFonts w:hint="eastAsia"/>
          <w:sz w:val="24"/>
          <w:szCs w:val="24"/>
        </w:rPr>
        <w:t>链发展</w:t>
      </w:r>
      <w:proofErr w:type="gramEnd"/>
      <w:r w:rsidRPr="005C1778">
        <w:rPr>
          <w:rFonts w:hint="eastAsia"/>
          <w:sz w:val="24"/>
          <w:szCs w:val="24"/>
        </w:rPr>
        <w:t>能力。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促进风电优质高效开发利用。大力发展智能电网技术，发展和挖掘系统调峰能力，大幅提升</w:t>
      </w:r>
      <w:proofErr w:type="gramStart"/>
      <w:r w:rsidRPr="005C1778">
        <w:rPr>
          <w:rFonts w:hint="eastAsia"/>
          <w:sz w:val="24"/>
          <w:szCs w:val="24"/>
        </w:rPr>
        <w:t>风电消纳</w:t>
      </w:r>
      <w:proofErr w:type="gramEnd"/>
      <w:r w:rsidRPr="005C1778">
        <w:rPr>
          <w:rFonts w:hint="eastAsia"/>
          <w:sz w:val="24"/>
          <w:szCs w:val="24"/>
        </w:rPr>
        <w:t>能力。加快发展高塔长叶片、智能叶片、分散式和海上风电专用技术等，重点发展</w:t>
      </w:r>
      <w:r w:rsidRPr="005C1778">
        <w:rPr>
          <w:rFonts w:hint="eastAsia"/>
          <w:sz w:val="24"/>
          <w:szCs w:val="24"/>
        </w:rPr>
        <w:t>5</w:t>
      </w:r>
      <w:r w:rsidRPr="005C1778">
        <w:rPr>
          <w:rFonts w:hint="eastAsia"/>
          <w:sz w:val="24"/>
          <w:szCs w:val="24"/>
        </w:rPr>
        <w:t>兆瓦级以</w:t>
      </w:r>
      <w:proofErr w:type="gramStart"/>
      <w:r w:rsidRPr="005C1778">
        <w:rPr>
          <w:rFonts w:hint="eastAsia"/>
          <w:sz w:val="24"/>
          <w:szCs w:val="24"/>
        </w:rPr>
        <w:t>上风电机组</w:t>
      </w:r>
      <w:proofErr w:type="gramEnd"/>
      <w:r w:rsidRPr="005C1778">
        <w:rPr>
          <w:rFonts w:hint="eastAsia"/>
          <w:sz w:val="24"/>
          <w:szCs w:val="24"/>
        </w:rPr>
        <w:t>、风电场智能化开发与运维、海上风电场施工、风热利用等领域关键技术与设备。建设风电技术测试与产业监测公共服务平台。到</w:t>
      </w:r>
      <w:r w:rsidRPr="005C1778">
        <w:rPr>
          <w:rFonts w:hint="eastAsia"/>
          <w:sz w:val="24"/>
          <w:szCs w:val="24"/>
        </w:rPr>
        <w:t>2020</w:t>
      </w:r>
      <w:r w:rsidRPr="005C1778">
        <w:rPr>
          <w:rFonts w:hint="eastAsia"/>
          <w:sz w:val="24"/>
          <w:szCs w:val="24"/>
        </w:rPr>
        <w:t>年，风电装机规模达到</w:t>
      </w:r>
      <w:r w:rsidRPr="005C1778">
        <w:rPr>
          <w:rFonts w:hint="eastAsia"/>
          <w:sz w:val="24"/>
          <w:szCs w:val="24"/>
        </w:rPr>
        <w:t>2.1</w:t>
      </w:r>
      <w:r w:rsidRPr="005C1778">
        <w:rPr>
          <w:rFonts w:hint="eastAsia"/>
          <w:sz w:val="24"/>
          <w:szCs w:val="24"/>
        </w:rPr>
        <w:t>亿千瓦以上，实现风电与煤电上网电价基本相当，风电装备技术创新能力达到国际先进水平。</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推动太阳能多元化规模化发展。突破</w:t>
      </w:r>
      <w:proofErr w:type="gramStart"/>
      <w:r w:rsidRPr="005C1778">
        <w:rPr>
          <w:rFonts w:hint="eastAsia"/>
          <w:sz w:val="24"/>
          <w:szCs w:val="24"/>
        </w:rPr>
        <w:t>先进晶</w:t>
      </w:r>
      <w:proofErr w:type="gramEnd"/>
      <w:r w:rsidRPr="005C1778">
        <w:rPr>
          <w:rFonts w:hint="eastAsia"/>
          <w:sz w:val="24"/>
          <w:szCs w:val="24"/>
        </w:rPr>
        <w:t>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w:t>
      </w:r>
      <w:r w:rsidRPr="005C1778">
        <w:rPr>
          <w:rFonts w:hint="eastAsia"/>
          <w:sz w:val="24"/>
          <w:szCs w:val="24"/>
        </w:rPr>
        <w:t>2020</w:t>
      </w:r>
      <w:r w:rsidRPr="005C1778">
        <w:rPr>
          <w:rFonts w:hint="eastAsia"/>
          <w:sz w:val="24"/>
          <w:szCs w:val="24"/>
        </w:rPr>
        <w:t>年，太阳能发电装机规模达到</w:t>
      </w:r>
      <w:r w:rsidRPr="005C1778">
        <w:rPr>
          <w:rFonts w:hint="eastAsia"/>
          <w:sz w:val="24"/>
          <w:szCs w:val="24"/>
        </w:rPr>
        <w:t>1.1</w:t>
      </w:r>
      <w:r w:rsidRPr="005C1778">
        <w:rPr>
          <w:rFonts w:hint="eastAsia"/>
          <w:sz w:val="24"/>
          <w:szCs w:val="24"/>
        </w:rPr>
        <w:t>亿千瓦以上，力争实现用户侧平价上网。其中，分布式光伏发电、光伏电站、光热发电装机规模分别达到</w:t>
      </w:r>
      <w:r w:rsidRPr="005C1778">
        <w:rPr>
          <w:rFonts w:hint="eastAsia"/>
          <w:sz w:val="24"/>
          <w:szCs w:val="24"/>
        </w:rPr>
        <w:t>6000</w:t>
      </w:r>
      <w:r w:rsidRPr="005C1778">
        <w:rPr>
          <w:rFonts w:hint="eastAsia"/>
          <w:sz w:val="24"/>
          <w:szCs w:val="24"/>
        </w:rPr>
        <w:t>万千瓦、</w:t>
      </w:r>
      <w:r w:rsidRPr="005C1778">
        <w:rPr>
          <w:rFonts w:hint="eastAsia"/>
          <w:sz w:val="24"/>
          <w:szCs w:val="24"/>
        </w:rPr>
        <w:t>4500</w:t>
      </w:r>
      <w:r w:rsidRPr="005C1778">
        <w:rPr>
          <w:rFonts w:hint="eastAsia"/>
          <w:sz w:val="24"/>
          <w:szCs w:val="24"/>
        </w:rPr>
        <w:t>万千瓦、</w:t>
      </w:r>
      <w:r w:rsidRPr="005C1778">
        <w:rPr>
          <w:rFonts w:hint="eastAsia"/>
          <w:sz w:val="24"/>
          <w:szCs w:val="24"/>
        </w:rPr>
        <w:t>500</w:t>
      </w:r>
      <w:r w:rsidRPr="005C1778">
        <w:rPr>
          <w:rFonts w:hint="eastAsia"/>
          <w:sz w:val="24"/>
          <w:szCs w:val="24"/>
        </w:rPr>
        <w:t>万千瓦。</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积极推动多种形式的新能源综合利用。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w:t>
      </w:r>
      <w:proofErr w:type="gramStart"/>
      <w:r w:rsidRPr="005C1778">
        <w:rPr>
          <w:rFonts w:hint="eastAsia"/>
          <w:sz w:val="24"/>
          <w:szCs w:val="24"/>
        </w:rPr>
        <w:t>与微网应用</w:t>
      </w:r>
      <w:proofErr w:type="gramEnd"/>
      <w:r w:rsidRPr="005C1778">
        <w:rPr>
          <w:rFonts w:hint="eastAsia"/>
          <w:sz w:val="24"/>
          <w:szCs w:val="24"/>
        </w:rPr>
        <w:t>的分布式能源，大力推动多能互补集成优化示范工程建设。建立健全新能源综合开发利用的技术创新、基础设施、运营模式及政策支撑体系。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大力发展“互联网</w:t>
      </w:r>
      <w:r w:rsidRPr="005C1778">
        <w:rPr>
          <w:rFonts w:hint="eastAsia"/>
          <w:sz w:val="24"/>
          <w:szCs w:val="24"/>
        </w:rPr>
        <w:t>+</w:t>
      </w:r>
      <w:r w:rsidRPr="005C1778">
        <w:rPr>
          <w:rFonts w:hint="eastAsia"/>
          <w:sz w:val="24"/>
          <w:szCs w:val="24"/>
        </w:rPr>
        <w:t>”智慧能源。加快研发分布式能源、储能、</w:t>
      </w:r>
      <w:proofErr w:type="gramStart"/>
      <w:r w:rsidRPr="005C1778">
        <w:rPr>
          <w:rFonts w:hint="eastAsia"/>
          <w:sz w:val="24"/>
          <w:szCs w:val="24"/>
        </w:rPr>
        <w:t>智能微网等</w:t>
      </w:r>
      <w:proofErr w:type="gramEnd"/>
      <w:r w:rsidRPr="005C1778">
        <w:rPr>
          <w:rFonts w:hint="eastAsia"/>
          <w:sz w:val="24"/>
          <w:szCs w:val="24"/>
        </w:rPr>
        <w:t>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w:t>
      </w:r>
      <w:proofErr w:type="gramStart"/>
      <w:r w:rsidRPr="005C1778">
        <w:rPr>
          <w:rFonts w:hint="eastAsia"/>
          <w:sz w:val="24"/>
          <w:szCs w:val="24"/>
        </w:rPr>
        <w:t>硬件及碳交易</w:t>
      </w:r>
      <w:proofErr w:type="gramEnd"/>
      <w:r w:rsidRPr="005C1778">
        <w:rPr>
          <w:rFonts w:hint="eastAsia"/>
          <w:sz w:val="24"/>
          <w:szCs w:val="24"/>
        </w:rPr>
        <w:t>、互联网金融等衍生服务于一体的绿色能源网络发展，促进用户端智能化用能、能源共享经济和能源自由交易发展，培育基于智慧能源的新业务、新业态，建设新型能源消费生态与产业体系。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加快形成适应新能源高比例发展的制度环境。围绕可再生能源比重大幅提高、</w:t>
      </w:r>
      <w:proofErr w:type="gramStart"/>
      <w:r w:rsidRPr="005C1778">
        <w:rPr>
          <w:rFonts w:hint="eastAsia"/>
          <w:sz w:val="24"/>
          <w:szCs w:val="24"/>
        </w:rPr>
        <w:t>弃风弃光</w:t>
      </w:r>
      <w:proofErr w:type="gramEnd"/>
      <w:r w:rsidRPr="005C1778">
        <w:rPr>
          <w:rFonts w:hint="eastAsia"/>
          <w:sz w:val="24"/>
          <w:szCs w:val="24"/>
        </w:rPr>
        <w:t>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15</w:t>
            </w:r>
            <w:r w:rsidRPr="005C1778">
              <w:rPr>
                <w:rFonts w:hint="eastAsia"/>
                <w:b/>
                <w:bCs/>
              </w:rPr>
              <w:t xml:space="preserve">　新能源高比例发展工程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1778" w:rsidRPr="005C1778" w:rsidRDefault="005C1778" w:rsidP="005C1778">
            <w:r w:rsidRPr="005C1778">
              <w:rPr>
                <w:rFonts w:hint="eastAsia"/>
              </w:rPr>
              <w:t>为实现新能源</w:t>
            </w:r>
            <w:proofErr w:type="gramStart"/>
            <w:r w:rsidRPr="005C1778">
              <w:rPr>
                <w:rFonts w:hint="eastAsia"/>
              </w:rPr>
              <w:t>灵活友好</w:t>
            </w:r>
            <w:proofErr w:type="gramEnd"/>
            <w:r w:rsidRPr="005C1778">
              <w:rPr>
                <w:rFonts w:hint="eastAsia"/>
              </w:rPr>
              <w:t>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rsidR="00000000" w:rsidRPr="005C1778" w:rsidRDefault="005C1778" w:rsidP="005C1778">
            <w:r w:rsidRPr="005C1778">
              <w:rPr>
                <w:rFonts w:hint="eastAsia"/>
              </w:rPr>
              <w:t>选择适宜区域开展分布式光电、分散式风电、生物质能供气供热、地热能、海洋能等多能互补的新能源综合开发，融合应用大容量储能、</w:t>
            </w:r>
            <w:proofErr w:type="gramStart"/>
            <w:r w:rsidRPr="005C1778">
              <w:rPr>
                <w:rFonts w:hint="eastAsia"/>
              </w:rPr>
              <w:t>微网技术</w:t>
            </w:r>
            <w:proofErr w:type="gramEnd"/>
            <w:r w:rsidRPr="005C1778">
              <w:rPr>
                <w:rFonts w:hint="eastAsia"/>
              </w:rPr>
              <w:t>，构建分布式能源综合利用系统，引领能源供应方式变革。</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三）大力发展高效节能产业。适应建设资源节约型、环境友好型社会要求，树立节能为本理念，全面推进能源节约，提升高效节能装备技术及产品应用水平，推进节能技术系统集成和示范应用，支持节能服务产业做大做强，促进高效节能产业快速发展。到</w:t>
      </w:r>
      <w:r w:rsidRPr="005C1778">
        <w:rPr>
          <w:rFonts w:hint="eastAsia"/>
          <w:sz w:val="24"/>
          <w:szCs w:val="24"/>
        </w:rPr>
        <w:t>2020</w:t>
      </w:r>
      <w:r w:rsidRPr="005C1778">
        <w:rPr>
          <w:rFonts w:hint="eastAsia"/>
          <w:sz w:val="24"/>
          <w:szCs w:val="24"/>
        </w:rPr>
        <w:t>年，高效节能产业产值规模力争达到</w:t>
      </w:r>
      <w:r w:rsidRPr="005C1778">
        <w:rPr>
          <w:rFonts w:hint="eastAsia"/>
          <w:sz w:val="24"/>
          <w:szCs w:val="24"/>
        </w:rPr>
        <w:t>3</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提升高效节能装备技术及应用水平。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推进节能技术系统集成及示范应用。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做大做强节能服务产业。支持合同能源管理、特许经营等业</w:t>
      </w:r>
      <w:proofErr w:type="gramStart"/>
      <w:r w:rsidRPr="005C1778">
        <w:rPr>
          <w:rFonts w:hint="eastAsia"/>
          <w:sz w:val="24"/>
          <w:szCs w:val="24"/>
        </w:rPr>
        <w:t>态快速</w:t>
      </w:r>
      <w:proofErr w:type="gramEnd"/>
      <w:r w:rsidRPr="005C1778">
        <w:rPr>
          <w:rFonts w:hint="eastAsia"/>
          <w:sz w:val="24"/>
          <w:szCs w:val="24"/>
        </w:rPr>
        <w:t>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16</w:t>
            </w:r>
            <w:r w:rsidRPr="005C1778">
              <w:rPr>
                <w:rFonts w:hint="eastAsia"/>
                <w:b/>
                <w:bCs/>
              </w:rPr>
              <w:t xml:space="preserve">　节能技术装备发展工程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C1778" w:rsidRPr="005C1778" w:rsidRDefault="005C1778" w:rsidP="005C1778">
            <w:r w:rsidRPr="005C1778">
              <w:rPr>
                <w:rFonts w:hint="eastAsia"/>
              </w:rPr>
              <w:t>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rsidR="00000000" w:rsidRPr="005C1778" w:rsidRDefault="005C1778" w:rsidP="005C1778">
            <w:r w:rsidRPr="005C1778">
              <w:rPr>
                <w:rFonts w:hint="eastAsia"/>
              </w:rPr>
              <w:t>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四）加快发展先进环保产业。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成创新，积极推广应用先进环保产品，促进环境服务业发展，全面提升环保产业发展水平。到</w:t>
      </w:r>
      <w:r w:rsidRPr="005C1778">
        <w:rPr>
          <w:rFonts w:hint="eastAsia"/>
          <w:sz w:val="24"/>
          <w:szCs w:val="24"/>
        </w:rPr>
        <w:t>2020</w:t>
      </w:r>
      <w:r w:rsidRPr="005C1778">
        <w:rPr>
          <w:rFonts w:hint="eastAsia"/>
          <w:sz w:val="24"/>
          <w:szCs w:val="24"/>
        </w:rPr>
        <w:t>年，先进环保产业产值规模力争超过</w:t>
      </w:r>
      <w:r w:rsidRPr="005C1778">
        <w:rPr>
          <w:rFonts w:hint="eastAsia"/>
          <w:sz w:val="24"/>
          <w:szCs w:val="24"/>
        </w:rPr>
        <w:t>2</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提升污染防治技术装备能力。围绕水、大气、土壤污染防治，集中突破工业废水、雾</w:t>
      </w:r>
      <w:proofErr w:type="gramStart"/>
      <w:r w:rsidRPr="005C1778">
        <w:rPr>
          <w:rFonts w:hint="eastAsia"/>
          <w:sz w:val="24"/>
          <w:szCs w:val="24"/>
        </w:rPr>
        <w:t>霾</w:t>
      </w:r>
      <w:proofErr w:type="gramEnd"/>
      <w:r w:rsidRPr="005C1778">
        <w:rPr>
          <w:rFonts w:hint="eastAsia"/>
          <w:sz w:val="24"/>
          <w:szCs w:val="24"/>
        </w:rPr>
        <w:t>、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先进适用环保技术装备推广应用和集成创新。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积极推广应用先进环保产品。大力推广应用离子交换树脂、生物</w:t>
      </w:r>
      <w:proofErr w:type="gramStart"/>
      <w:r w:rsidRPr="005C1778">
        <w:rPr>
          <w:rFonts w:hint="eastAsia"/>
          <w:sz w:val="24"/>
          <w:szCs w:val="24"/>
        </w:rPr>
        <w:t>滤</w:t>
      </w:r>
      <w:proofErr w:type="gramEnd"/>
      <w:r w:rsidRPr="005C1778">
        <w:rPr>
          <w:rFonts w:hint="eastAsia"/>
          <w:sz w:val="24"/>
          <w:szCs w:val="24"/>
        </w:rPr>
        <w:t>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提升环境综合服务能力。基于各行业污染物大数据，推动建立环保装备与服务需求信息平台、技术创新转化交易平台、环保装备招投标信息平台，提高环保服务信息化水平。推动在环境监测中应用卫星和</w:t>
      </w:r>
      <w:proofErr w:type="gramStart"/>
      <w:r w:rsidRPr="005C1778">
        <w:rPr>
          <w:rFonts w:hint="eastAsia"/>
          <w:sz w:val="24"/>
          <w:szCs w:val="24"/>
        </w:rPr>
        <w:t>物联网</w:t>
      </w:r>
      <w:proofErr w:type="gramEnd"/>
      <w:r w:rsidRPr="005C1778">
        <w:rPr>
          <w:rFonts w:hint="eastAsia"/>
          <w:sz w:val="24"/>
          <w:szCs w:val="24"/>
        </w:rPr>
        <w:t>技术，构建污染排放、环境质量基础数据与监控处置信息平台，提高环境监管智能化水平，深入推进环境服务业试点工作。发展环境修复服务，推广合同环境服务，促进环保服务整体解决方案推广应用。开展环境污染第三</w:t>
      </w:r>
      <w:proofErr w:type="gramStart"/>
      <w:r w:rsidRPr="005C1778">
        <w:rPr>
          <w:rFonts w:hint="eastAsia"/>
          <w:sz w:val="24"/>
          <w:szCs w:val="24"/>
        </w:rPr>
        <w:t>方治理</w:t>
      </w:r>
      <w:proofErr w:type="gramEnd"/>
      <w:r w:rsidRPr="005C1778">
        <w:rPr>
          <w:rFonts w:hint="eastAsia"/>
          <w:sz w:val="24"/>
          <w:szCs w:val="24"/>
        </w:rPr>
        <w:t>试点和环境综合治理托管服务试点，在城镇污水垃圾处理、工业园区污染集中处理等重点领域深入探索第三</w:t>
      </w:r>
      <w:proofErr w:type="gramStart"/>
      <w:r w:rsidRPr="005C1778">
        <w:rPr>
          <w:rFonts w:hint="eastAsia"/>
          <w:sz w:val="24"/>
          <w:szCs w:val="24"/>
        </w:rPr>
        <w:t>方治理</w:t>
      </w:r>
      <w:proofErr w:type="gramEnd"/>
      <w:r w:rsidRPr="005C1778">
        <w:rPr>
          <w:rFonts w:hint="eastAsia"/>
          <w:sz w:val="24"/>
          <w:szCs w:val="24"/>
        </w:rPr>
        <w:t>模式。推进产品绿色设计示范企业创建工作，支持企业开展绿色设计。</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17</w:t>
            </w:r>
            <w:r w:rsidRPr="005C1778">
              <w:rPr>
                <w:rFonts w:hint="eastAsia"/>
                <w:b/>
                <w:bCs/>
              </w:rPr>
              <w:t xml:space="preserve">　绿色低碳技术综合创新示范工程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对接绿色低碳试点示范项目，在具备条件的区域，以绿色低碳技术综合应用为核心，以互联网为纽带，建设新能源、新能源汽车与智慧交通系统、低碳社区、碳捕集</w:t>
            </w:r>
            <w:proofErr w:type="gramStart"/>
            <w:r w:rsidRPr="005C1778">
              <w:rPr>
                <w:rFonts w:hint="eastAsia"/>
              </w:rPr>
              <w:t>和富碳农业</w:t>
            </w:r>
            <w:proofErr w:type="gramEnd"/>
            <w:r w:rsidRPr="005C1778">
              <w:rPr>
                <w:rFonts w:hint="eastAsia"/>
              </w:rPr>
              <w:t>、绿色智能工厂等综合应用设施，先行先</w:t>
            </w:r>
            <w:proofErr w:type="gramStart"/>
            <w:r w:rsidRPr="005C1778">
              <w:rPr>
                <w:rFonts w:hint="eastAsia"/>
              </w:rPr>
              <w:t>试相关</w:t>
            </w:r>
            <w:proofErr w:type="gramEnd"/>
            <w:r w:rsidRPr="005C1778">
              <w:rPr>
                <w:rFonts w:hint="eastAsia"/>
              </w:rPr>
              <w:t>改革措施，促进绿色低碳技术、新一代信息技术与城镇化建设、生产生活的融合创新，广泛开展国际合作，打造相关技术综合应用示范区域。</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20"/>
        <w:rPr>
          <w:sz w:val="24"/>
          <w:szCs w:val="24"/>
        </w:rPr>
      </w:pPr>
      <w:r w:rsidRPr="005C1778">
        <w:rPr>
          <w:rFonts w:hint="eastAsia"/>
        </w:rPr>
        <w:t>（</w:t>
      </w:r>
      <w:r w:rsidRPr="005C1778">
        <w:rPr>
          <w:rFonts w:hint="eastAsia"/>
          <w:sz w:val="24"/>
          <w:szCs w:val="24"/>
        </w:rPr>
        <w:t>五）深入推进资源循环利用。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壮大。到</w:t>
      </w:r>
      <w:r w:rsidRPr="005C1778">
        <w:rPr>
          <w:rFonts w:hint="eastAsia"/>
          <w:sz w:val="24"/>
          <w:szCs w:val="24"/>
        </w:rPr>
        <w:t>2020</w:t>
      </w:r>
      <w:r w:rsidRPr="005C1778">
        <w:rPr>
          <w:rFonts w:hint="eastAsia"/>
          <w:sz w:val="24"/>
          <w:szCs w:val="24"/>
        </w:rPr>
        <w:t>年，力争当年替代原生资源</w:t>
      </w:r>
      <w:r w:rsidRPr="005C1778">
        <w:rPr>
          <w:rFonts w:hint="eastAsia"/>
          <w:sz w:val="24"/>
          <w:szCs w:val="24"/>
        </w:rPr>
        <w:t>13</w:t>
      </w:r>
      <w:r w:rsidRPr="005C1778">
        <w:rPr>
          <w:rFonts w:hint="eastAsia"/>
          <w:sz w:val="24"/>
          <w:szCs w:val="24"/>
        </w:rPr>
        <w:t>亿吨，资源循环利用产业产值规模达到</w:t>
      </w:r>
      <w:r w:rsidRPr="005C1778">
        <w:rPr>
          <w:rFonts w:hint="eastAsia"/>
          <w:sz w:val="24"/>
          <w:szCs w:val="24"/>
        </w:rPr>
        <w:t>3</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推动大宗固体废弃物和尾矿综合利用。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w:t>
      </w:r>
      <w:proofErr w:type="gramStart"/>
      <w:r w:rsidRPr="005C1778">
        <w:rPr>
          <w:rFonts w:hint="eastAsia"/>
          <w:sz w:val="24"/>
          <w:szCs w:val="24"/>
        </w:rPr>
        <w:t>冶联合</w:t>
      </w:r>
      <w:proofErr w:type="gramEnd"/>
      <w:r w:rsidRPr="005C1778">
        <w:rPr>
          <w:rFonts w:hint="eastAsia"/>
          <w:sz w:val="24"/>
          <w:szCs w:val="24"/>
        </w:rPr>
        <w:t>关键技术与装备、清洁无害化综合利用关键技术，研发单套设备处理能力达到每年</w:t>
      </w:r>
      <w:r w:rsidRPr="005C1778">
        <w:rPr>
          <w:rFonts w:hint="eastAsia"/>
          <w:sz w:val="24"/>
          <w:szCs w:val="24"/>
        </w:rPr>
        <w:t>100</w:t>
      </w:r>
      <w:r w:rsidRPr="005C1778">
        <w:rPr>
          <w:rFonts w:hint="eastAsia"/>
          <w:sz w:val="24"/>
          <w:szCs w:val="24"/>
        </w:rPr>
        <w:t>—</w:t>
      </w:r>
      <w:r w:rsidRPr="005C1778">
        <w:rPr>
          <w:rFonts w:hint="eastAsia"/>
          <w:sz w:val="24"/>
          <w:szCs w:val="24"/>
        </w:rPr>
        <w:t>500</w:t>
      </w:r>
      <w:r w:rsidRPr="005C1778">
        <w:rPr>
          <w:rFonts w:hint="eastAsia"/>
          <w:sz w:val="24"/>
          <w:szCs w:val="24"/>
        </w:rPr>
        <w:t>万吨的尾矿高效浓缩及充填料制备、输送、充填成套工艺技术。开发低品位钛渣优化提质技术，提高钒钛磁铁矿资源综合利用率。</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促进“城市矿产”开发和低值废弃物利用。提高废弃电器电子产品、报废汽车拆解利用技术装备水平，促进废有色金属、废塑料加工利用集聚化规模化发展。加快建设城市餐厨废弃物、</w:t>
      </w:r>
      <w:r w:rsidRPr="005C1778">
        <w:rPr>
          <w:rFonts w:hint="eastAsia"/>
          <w:sz w:val="24"/>
          <w:szCs w:val="24"/>
        </w:rPr>
        <w:lastRenderedPageBreak/>
        <w:t>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加强农林废弃物回收利用。基本实现畜禽粪便、残膜、农作物秸秆、</w:t>
      </w:r>
      <w:proofErr w:type="gramStart"/>
      <w:r w:rsidRPr="005C1778">
        <w:rPr>
          <w:rFonts w:hint="eastAsia"/>
          <w:sz w:val="24"/>
          <w:szCs w:val="24"/>
        </w:rPr>
        <w:t>林业三剩物</w:t>
      </w:r>
      <w:proofErr w:type="gramEnd"/>
      <w:r w:rsidRPr="005C1778">
        <w:rPr>
          <w:rFonts w:hint="eastAsia"/>
          <w:sz w:val="24"/>
          <w:szCs w:val="24"/>
        </w:rPr>
        <w:t>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积极开展新品种废弃物循环利用。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大力推动海水资源综合利用。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w:t>
      </w:r>
      <w:proofErr w:type="gramStart"/>
      <w:r w:rsidRPr="005C1778">
        <w:rPr>
          <w:rFonts w:hint="eastAsia"/>
          <w:sz w:val="24"/>
          <w:szCs w:val="24"/>
        </w:rPr>
        <w:t>水依法</w:t>
      </w:r>
      <w:proofErr w:type="gramEnd"/>
      <w:r w:rsidRPr="005C1778">
        <w:rPr>
          <w:rFonts w:hint="eastAsia"/>
          <w:sz w:val="24"/>
          <w:szCs w:val="24"/>
        </w:rPr>
        <w:t>进入市政供水管网。推进海水冷却技术在沿海高用水行业规模化应用。加快从海水中提取钾、溴、镁等产品，实现高值化利用。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发展再制造产业。加强机械产品再制造无损检测、绿色高效清洗、自动化表面与体积修复等技术攻关和装备研发，加快产业化应用。组织实施再制造技术工艺应用示范，推进再制造</w:t>
      </w:r>
      <w:proofErr w:type="gramStart"/>
      <w:r w:rsidRPr="005C1778">
        <w:rPr>
          <w:rFonts w:hint="eastAsia"/>
          <w:sz w:val="24"/>
          <w:szCs w:val="24"/>
        </w:rPr>
        <w:t>纳米电</w:t>
      </w:r>
      <w:proofErr w:type="gramEnd"/>
      <w:r w:rsidRPr="005C1778">
        <w:rPr>
          <w:rFonts w:hint="eastAsia"/>
          <w:sz w:val="24"/>
          <w:szCs w:val="24"/>
        </w:rPr>
        <w:t>刷镀技术装备、电弧喷涂等成熟表面工程装备示范应用。开展发动机、盾构机等高值零部件再制造。建立再制造旧件溯源及产品追踪信息系统，</w:t>
      </w:r>
      <w:proofErr w:type="gramStart"/>
      <w:r w:rsidRPr="005C1778">
        <w:rPr>
          <w:rFonts w:hint="eastAsia"/>
          <w:sz w:val="24"/>
          <w:szCs w:val="24"/>
        </w:rPr>
        <w:t>促进再</w:t>
      </w:r>
      <w:proofErr w:type="gramEnd"/>
      <w:r w:rsidRPr="005C1778">
        <w:rPr>
          <w:rFonts w:hint="eastAsia"/>
          <w:sz w:val="24"/>
          <w:szCs w:val="24"/>
        </w:rPr>
        <w:t>制造产业规范发展。</w:t>
      </w:r>
    </w:p>
    <w:p w:rsid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健全资源循环利用产业体系。推动物联网电子监管技术在危险废弃物、电子废弃物利用处置等领域应用，支持再生资源企业建立线上线下融合的回收网络。统筹国内外再生资源利用，加强生活垃圾分类回收与再生资源回收的衔接。建设资源循环利用第三</w:t>
      </w:r>
      <w:proofErr w:type="gramStart"/>
      <w:r w:rsidRPr="005C1778">
        <w:rPr>
          <w:rFonts w:hint="eastAsia"/>
          <w:sz w:val="24"/>
          <w:szCs w:val="24"/>
        </w:rPr>
        <w:t>方服务</w:t>
      </w:r>
      <w:proofErr w:type="gramEnd"/>
      <w:r w:rsidRPr="005C1778">
        <w:rPr>
          <w:rFonts w:hint="eastAsia"/>
          <w:sz w:val="24"/>
          <w:szCs w:val="24"/>
        </w:rPr>
        <w:t>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rsidR="005C1778" w:rsidRPr="005C1778" w:rsidRDefault="005C1778" w:rsidP="005C1778">
      <w:pPr>
        <w:adjustRightInd w:val="0"/>
        <w:snapToGrid w:val="0"/>
        <w:spacing w:line="360" w:lineRule="auto"/>
        <w:ind w:firstLineChars="200" w:firstLine="480"/>
        <w:rPr>
          <w:rFonts w:hint="eastAsia"/>
          <w:sz w:val="24"/>
          <w:szCs w:val="24"/>
        </w:rPr>
      </w:pP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lastRenderedPageBreak/>
              <w:t>专栏</w:t>
            </w:r>
            <w:r w:rsidRPr="005C1778">
              <w:rPr>
                <w:b/>
                <w:bCs/>
              </w:rPr>
              <w:t>18</w:t>
            </w:r>
            <w:r w:rsidRPr="005C1778">
              <w:rPr>
                <w:rFonts w:hint="eastAsia"/>
                <w:b/>
                <w:bCs/>
              </w:rPr>
              <w:t xml:space="preserve">　资源循环替代体系示范工程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实施循环发展引领行动，推动太阳能光伏电池、废弃电子产品稀贵金属多组分分离提取和电动汽车动力蓄电池、废液晶等新品种废弃物的回收利用，开展基于“互联网</w:t>
            </w:r>
            <w:r w:rsidRPr="005C1778">
              <w:t>+</w:t>
            </w:r>
            <w:r w:rsidRPr="005C1778">
              <w:rPr>
                <w:rFonts w:hint="eastAsia"/>
              </w:rPr>
              <w:t>”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2"/>
        <w:rPr>
          <w:b/>
          <w:sz w:val="24"/>
          <w:szCs w:val="24"/>
        </w:rPr>
      </w:pPr>
      <w:r w:rsidRPr="005C1778">
        <w:rPr>
          <w:rFonts w:hint="eastAsia"/>
          <w:b/>
          <w:sz w:val="24"/>
          <w:szCs w:val="24"/>
        </w:rPr>
        <w:t>六、促进数字创意产业蓬勃发展，创造引领新消费</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以数字技术和先进理念推动文化创意与创新设计等产业加快发展，促进文化科技深度融合、相关产业相互渗透。到</w:t>
      </w:r>
      <w:r w:rsidRPr="005C1778">
        <w:rPr>
          <w:rFonts w:hint="eastAsia"/>
          <w:sz w:val="24"/>
          <w:szCs w:val="24"/>
        </w:rPr>
        <w:t>2020</w:t>
      </w:r>
      <w:r w:rsidRPr="005C1778">
        <w:rPr>
          <w:rFonts w:hint="eastAsia"/>
          <w:sz w:val="24"/>
          <w:szCs w:val="24"/>
        </w:rPr>
        <w:t>年，形成文化引领、技术先进、链条完整的数字创意产业发展格局，相关行业产值规模达到</w:t>
      </w:r>
      <w:r w:rsidRPr="005C1778">
        <w:rPr>
          <w:rFonts w:hint="eastAsia"/>
          <w:sz w:val="24"/>
          <w:szCs w:val="24"/>
        </w:rPr>
        <w:t>8</w:t>
      </w:r>
      <w:proofErr w:type="gramStart"/>
      <w:r w:rsidRPr="005C1778">
        <w:rPr>
          <w:rFonts w:hint="eastAsia"/>
          <w:sz w:val="24"/>
          <w:szCs w:val="24"/>
        </w:rPr>
        <w:t>万亿</w:t>
      </w:r>
      <w:proofErr w:type="gramEnd"/>
      <w:r w:rsidRPr="005C1778">
        <w:rPr>
          <w:rFonts w:hint="eastAsia"/>
          <w:sz w:val="24"/>
          <w:szCs w:val="24"/>
        </w:rPr>
        <w:t>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创新数字文化创意技术和装备。适应沉浸式体验、智能互动等趋势，加强内容和技术装备协同创新，在内容生产技术领域紧跟世界潮流，在消费服务装备领域建立国际领先优势，鼓励深度应用相关领域最新创新成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提升创作生产技术装备水平。加大空间和情感感知等基础性技术研发力度，加快虚拟现实、增强现实、全息成像、裸眼三维图形显示（裸眼</w:t>
      </w:r>
      <w:r w:rsidRPr="005C1778">
        <w:rPr>
          <w:rFonts w:hint="eastAsia"/>
          <w:sz w:val="24"/>
          <w:szCs w:val="24"/>
        </w:rPr>
        <w:t>3D</w:t>
      </w:r>
      <w:r w:rsidRPr="005C1778">
        <w:rPr>
          <w:rFonts w:hint="eastAsia"/>
          <w:sz w:val="24"/>
          <w:szCs w:val="24"/>
        </w:rPr>
        <w:t>）、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增强传播服务技术装备水平。研发具有自主知识产权的超感影院、混合现实娱乐、广播影视融合媒体</w:t>
      </w:r>
      <w:proofErr w:type="gramStart"/>
      <w:r w:rsidRPr="005C1778">
        <w:rPr>
          <w:rFonts w:hint="eastAsia"/>
          <w:sz w:val="24"/>
          <w:szCs w:val="24"/>
        </w:rPr>
        <w:t>制播等配套</w:t>
      </w:r>
      <w:proofErr w:type="gramEnd"/>
      <w:r w:rsidRPr="005C1778">
        <w:rPr>
          <w:rFonts w:hint="eastAsia"/>
          <w:sz w:val="24"/>
          <w:szCs w:val="24"/>
        </w:rPr>
        <w:t>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19 </w:t>
            </w:r>
            <w:r w:rsidRPr="005C1778">
              <w:rPr>
                <w:rFonts w:hint="eastAsia"/>
                <w:b/>
                <w:bCs/>
              </w:rPr>
              <w:t xml:space="preserve">　数字文化创意技术装备创新提升工程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w:t>
            </w:r>
            <w:proofErr w:type="gramStart"/>
            <w:r w:rsidRPr="005C1778">
              <w:rPr>
                <w:rFonts w:hint="eastAsia"/>
              </w:rPr>
              <w:t>清内容</w:t>
            </w:r>
            <w:proofErr w:type="gramEnd"/>
            <w:r w:rsidRPr="005C1778">
              <w:rPr>
                <w:rFonts w:hint="eastAsia"/>
              </w:rPr>
              <w:t>制作传输等标准。完善数字创意“双创”服务体系。</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（二）丰富数字文化创意内容和形式。通过全民创意、创作联动等新方式，挖掘优秀文化资源，激发文化创意，适应互联网传播特点，创作优质、多样、个性化的数字创意内容产品。</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lastRenderedPageBreak/>
        <w:t>促进优秀文化资源创造性转化。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鼓励创作当代数字创意内容精品。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t>专栏</w:t>
            </w:r>
            <w:r w:rsidRPr="005C1778">
              <w:rPr>
                <w:b/>
                <w:bCs/>
              </w:rPr>
              <w:t>20 </w:t>
            </w:r>
            <w:r w:rsidRPr="005C1778">
              <w:rPr>
                <w:rFonts w:hint="eastAsia"/>
                <w:b/>
                <w:bCs/>
              </w:rPr>
              <w:t xml:space="preserve">　数字内容创新发展工程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依托先进数字技术，推动实施文化创意产品扶持计划和“互联网</w:t>
            </w:r>
            <w:r w:rsidRPr="005C1778">
              <w:t>+</w:t>
            </w:r>
            <w:r w:rsidRPr="005C1778">
              <w:rPr>
                <w:rFonts w:hint="eastAsia"/>
              </w:rPr>
              <w:t>”中华文明行动计划，支持推广一批数字文化遗产精品，打造一批优秀数字文化创意产品，建设数字文化资源平台，实现文化创意资源的智能检索、开发利用和推广普及，拓展传播渠道，引导形成产业链。</w:t>
            </w:r>
          </w:p>
        </w:tc>
      </w:tr>
    </w:tbl>
    <w:p w:rsidR="005C1778" w:rsidRPr="005C1778" w:rsidRDefault="005C1778" w:rsidP="005C1778">
      <w:pPr>
        <w:rPr>
          <w:rFonts w:hint="eastAsia"/>
        </w:rPr>
      </w:pP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（三）提升创新设计水平。挖掘创新设计产业发展内生动力，推动设计创新成为制造业、服务业、城乡建设等领域的核心能力。</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强化工业设计引领作用。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升人居环境设计水平。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rsidR="005C1778" w:rsidRDefault="005C1778" w:rsidP="005C1778">
      <w:pPr>
        <w:rPr>
          <w:rFonts w:hint="eastAsia"/>
        </w:rPr>
      </w:pPr>
    </w:p>
    <w:p w:rsidR="005C1778" w:rsidRPr="005C1778" w:rsidRDefault="005C1778" w:rsidP="005C1778">
      <w:pPr>
        <w:rPr>
          <w:rFonts w:hint="eastAsia"/>
        </w:rPr>
      </w:pPr>
    </w:p>
    <w:tbl>
      <w:tblPr>
        <w:tblW w:w="9072" w:type="dxa"/>
        <w:jc w:val="center"/>
        <w:tblCellMar>
          <w:left w:w="0" w:type="dxa"/>
          <w:right w:w="0" w:type="dxa"/>
        </w:tblCellMar>
        <w:tblLook w:val="04A0" w:firstRow="1" w:lastRow="0" w:firstColumn="1" w:lastColumn="0" w:noHBand="0" w:noVBand="1"/>
      </w:tblPr>
      <w:tblGrid>
        <w:gridCol w:w="9072"/>
      </w:tblGrid>
      <w:tr w:rsidR="005C1778" w:rsidRPr="005C1778" w:rsidTr="005C1778">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b/>
                <w:bCs/>
              </w:rPr>
              <w:lastRenderedPageBreak/>
              <w:t>专栏</w:t>
            </w:r>
            <w:r w:rsidRPr="005C1778">
              <w:rPr>
                <w:b/>
                <w:bCs/>
              </w:rPr>
              <w:t>21</w:t>
            </w:r>
            <w:r w:rsidRPr="005C1778">
              <w:rPr>
                <w:rFonts w:hint="eastAsia"/>
                <w:b/>
                <w:bCs/>
              </w:rPr>
              <w:t xml:space="preserve">　创新设计发展工程</w:t>
            </w:r>
          </w:p>
        </w:tc>
      </w:tr>
      <w:tr w:rsidR="005C1778" w:rsidRPr="005C1778" w:rsidTr="005C1778">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Pr="005C1778" w:rsidRDefault="005C1778" w:rsidP="005C1778">
            <w:r w:rsidRPr="005C1778">
              <w:rPr>
                <w:rFonts w:hint="eastAsia"/>
              </w:rPr>
              <w:t>制定实施制造业创新设计行动纲要，建设一批国家级工业设计中心，建设一批具有国际影响力的工业设计集聚区。</w:t>
            </w:r>
            <w:proofErr w:type="gramStart"/>
            <w:r w:rsidRPr="005C1778">
              <w:rPr>
                <w:rFonts w:hint="eastAsia"/>
              </w:rPr>
              <w:t>建设增材制造</w:t>
            </w:r>
            <w:proofErr w:type="gramEnd"/>
            <w:r w:rsidRPr="005C1778">
              <w:rPr>
                <w:rFonts w:hint="eastAsia"/>
              </w:rPr>
              <w:t>等领域设计大数据平台与知识库，促进数据共享和供需对接。通过发展创业投资、政府购买服务、</w:t>
            </w:r>
            <w:proofErr w:type="gramStart"/>
            <w:r w:rsidRPr="005C1778">
              <w:rPr>
                <w:rFonts w:hint="eastAsia"/>
              </w:rPr>
              <w:t>众筹试点</w:t>
            </w:r>
            <w:proofErr w:type="gramEnd"/>
            <w:r w:rsidRPr="005C1778">
              <w:rPr>
                <w:rFonts w:hint="eastAsia"/>
              </w:rPr>
              <w:t>等多种模式促进创新设计成果转化。</w:t>
            </w:r>
          </w:p>
        </w:tc>
      </w:tr>
    </w:tbl>
    <w:p w:rsidR="005C1778" w:rsidRPr="005C1778" w:rsidRDefault="005C1778" w:rsidP="005C1778">
      <w:pPr>
        <w:rPr>
          <w:rFonts w:hint="eastAsia"/>
        </w:rPr>
      </w:pPr>
      <w:r w:rsidRPr="005C1778">
        <w:rPr>
          <w:rFonts w:hint="eastAsia"/>
        </w:rPr>
        <w:br/>
      </w:r>
    </w:p>
    <w:p w:rsidR="005C1778" w:rsidRPr="005C1778" w:rsidRDefault="005C1778" w:rsidP="005C1778">
      <w:pPr>
        <w:adjustRightInd w:val="0"/>
        <w:snapToGrid w:val="0"/>
        <w:spacing w:line="360" w:lineRule="auto"/>
        <w:ind w:firstLineChars="200" w:firstLine="480"/>
        <w:rPr>
          <w:sz w:val="24"/>
          <w:szCs w:val="24"/>
        </w:rPr>
      </w:pPr>
      <w:r w:rsidRPr="005C1778">
        <w:rPr>
          <w:rFonts w:hint="eastAsia"/>
          <w:sz w:val="24"/>
          <w:szCs w:val="24"/>
        </w:rPr>
        <w:t>（四）推进相关产业融合发展。推动数字文化创意和创新设计在各领域应用，培育更多新产品、新服务以及多向交互融合的新业态，形成创意经济无边界渗透格局。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重点领域融合发展。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数字创意生态体系建设。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rsidR="005C1778" w:rsidRPr="005C1778" w:rsidRDefault="005C1778" w:rsidP="005C1778">
      <w:pPr>
        <w:adjustRightInd w:val="0"/>
        <w:snapToGrid w:val="0"/>
        <w:spacing w:line="360" w:lineRule="auto"/>
        <w:ind w:firstLineChars="200" w:firstLine="482"/>
        <w:rPr>
          <w:rFonts w:hint="eastAsia"/>
          <w:b/>
          <w:sz w:val="24"/>
          <w:szCs w:val="24"/>
        </w:rPr>
      </w:pPr>
      <w:r w:rsidRPr="005C1778">
        <w:rPr>
          <w:rFonts w:hint="eastAsia"/>
          <w:b/>
          <w:sz w:val="24"/>
          <w:szCs w:val="24"/>
        </w:rPr>
        <w:t>七、超前布局战略性产业，培育未来发展新优势</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（一）空天海洋领域。</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显著提升空间进入能力。突破大推力发动机、大直径箭体设计、制造与先进控制等关键技术，发展重型运载火箭，保障未来重大航天任务实施。发展快速、廉价、可重复使用的小载荷天地往返运输系统。超前部署具有</w:t>
      </w:r>
      <w:proofErr w:type="gramStart"/>
      <w:r w:rsidRPr="005C1778">
        <w:rPr>
          <w:rFonts w:hint="eastAsia"/>
          <w:sz w:val="24"/>
          <w:szCs w:val="24"/>
        </w:rPr>
        <w:t>高空间</w:t>
      </w:r>
      <w:proofErr w:type="gramEnd"/>
      <w:r w:rsidRPr="005C1778">
        <w:rPr>
          <w:rFonts w:hint="eastAsia"/>
          <w:sz w:val="24"/>
          <w:szCs w:val="24"/>
        </w:rPr>
        <w:t>定位精度的空间飞行器自主导航和飞行技术。</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加快发展新型航天器。加强超高分辨率、超高精度时空基准、超高速安全通信、高性能星上处理、大功率电源、新型材料等关键技术研发，研制新型应用卫星。建立先进的载人空间科</w:t>
      </w:r>
      <w:r w:rsidRPr="005C1778">
        <w:rPr>
          <w:rFonts w:hint="eastAsia"/>
          <w:sz w:val="24"/>
          <w:szCs w:val="24"/>
        </w:rPr>
        <w:lastRenderedPageBreak/>
        <w:t>学实验平台和生命支持系统。发展空间飞行器轻量化小型化技术，推进应用型微、纳、皮卫星规范有序发展。部署和发射新型试验卫星。加快发展临近空间飞行器、可重复使用航天器等面向未来任务的新型航天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航空领域关键技术突破和重大产品研发。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新一代深海远海极地技术装备及系统。建立深海区域研究基地，发展海洋遥感与导航、水声探测、深海传感器、无人和载人深潜、深海空间站、深海观测系统、“空—海—底”一体化通信定位、新型海洋观测卫星等关键技术和装备。大力</w:t>
      </w:r>
      <w:proofErr w:type="gramStart"/>
      <w:r w:rsidRPr="005C1778">
        <w:rPr>
          <w:rFonts w:hint="eastAsia"/>
          <w:sz w:val="24"/>
          <w:szCs w:val="24"/>
        </w:rPr>
        <w:t>研发深远海</w:t>
      </w:r>
      <w:proofErr w:type="gramEnd"/>
      <w:r w:rsidRPr="005C1778">
        <w:rPr>
          <w:rFonts w:hint="eastAsia"/>
          <w:sz w:val="24"/>
          <w:szCs w:val="24"/>
        </w:rPr>
        <w:t>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（二）信息网络领域。</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构建未来网络新体系。着眼于提升当前网络体系架构可扩展性、安全性、可管控性、移动性和内容分发能力，系统布局新型网络架构、技术体系和安全保障体系研究，开展实验网络建设，研究构建泛在融合、绿色带宽、智能安全的新型网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加强关键技术和产品研发。面向万物互联需求，发展物联网搜索引擎、</w:t>
      </w:r>
      <w:r w:rsidRPr="005C1778">
        <w:rPr>
          <w:rFonts w:hint="eastAsia"/>
          <w:sz w:val="24"/>
          <w:szCs w:val="24"/>
        </w:rPr>
        <w:t>E</w:t>
      </w:r>
      <w:r w:rsidRPr="005C1778">
        <w:rPr>
          <w:rFonts w:hint="eastAsia"/>
          <w:sz w:val="24"/>
          <w:szCs w:val="24"/>
        </w:rPr>
        <w:t>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动电子器件变革性升级换代。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w:t>
      </w:r>
      <w:proofErr w:type="gramStart"/>
      <w:r w:rsidRPr="005C1778">
        <w:rPr>
          <w:rFonts w:hint="eastAsia"/>
          <w:sz w:val="24"/>
          <w:szCs w:val="24"/>
        </w:rPr>
        <w:t>烯</w:t>
      </w:r>
      <w:proofErr w:type="gramEnd"/>
      <w:r w:rsidRPr="005C1778">
        <w:rPr>
          <w:rFonts w:hint="eastAsia"/>
          <w:sz w:val="24"/>
          <w:szCs w:val="24"/>
        </w:rPr>
        <w:t>存储、非易失存储、</w:t>
      </w:r>
      <w:proofErr w:type="gramStart"/>
      <w:r w:rsidRPr="005C1778">
        <w:rPr>
          <w:rFonts w:hint="eastAsia"/>
          <w:sz w:val="24"/>
          <w:szCs w:val="24"/>
        </w:rPr>
        <w:t>忆阻器等</w:t>
      </w:r>
      <w:proofErr w:type="gramEnd"/>
      <w:r w:rsidRPr="005C1778">
        <w:rPr>
          <w:rFonts w:hint="eastAsia"/>
          <w:sz w:val="24"/>
          <w:szCs w:val="24"/>
        </w:rPr>
        <w:t>新原理组件研发，推进后摩尔定律时代微电子技术开发与应用，实现产业跨越式发展。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（三）生物技术领域。</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构建基于干细胞与再生技术的医学新模式。加快布局体细胞重编程科学技术研发，开发功能细胞获取新技术。完善细胞、组织与器官的体内外生产技术平台与基地。规范干细胞与再生</w:t>
      </w:r>
      <w:r w:rsidRPr="005C1778">
        <w:rPr>
          <w:rFonts w:hint="eastAsia"/>
          <w:sz w:val="24"/>
          <w:szCs w:val="24"/>
        </w:rPr>
        <w:lastRenderedPageBreak/>
        <w:t>领域法律法规和标准体系，完善知识产权评估与转化机制，持续深化干细胞与再生技术临床应用。发展肿瘤免疫治疗技术。</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基因编辑技术研发与应用。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合成生物技术研发与应用。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（四）核技术领域。</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加快开发新一代核能装备系统。加快</w:t>
      </w:r>
      <w:proofErr w:type="gramStart"/>
      <w:r w:rsidRPr="005C1778">
        <w:rPr>
          <w:rFonts w:hint="eastAsia"/>
          <w:sz w:val="24"/>
          <w:szCs w:val="24"/>
        </w:rPr>
        <w:t>推动铅冷快堆</w:t>
      </w:r>
      <w:proofErr w:type="gramEnd"/>
      <w:r w:rsidRPr="005C1778">
        <w:rPr>
          <w:rFonts w:hint="eastAsia"/>
          <w:sz w:val="24"/>
          <w:szCs w:val="24"/>
        </w:rPr>
        <w:t>、</w:t>
      </w:r>
      <w:proofErr w:type="gramStart"/>
      <w:r w:rsidRPr="005C1778">
        <w:rPr>
          <w:rFonts w:hint="eastAsia"/>
          <w:sz w:val="24"/>
          <w:szCs w:val="24"/>
        </w:rPr>
        <w:t>钍基熔盐</w:t>
      </w:r>
      <w:proofErr w:type="gramEnd"/>
      <w:r w:rsidRPr="005C1778">
        <w:rPr>
          <w:rFonts w:hint="eastAsia"/>
          <w:sz w:val="24"/>
          <w:szCs w:val="24"/>
        </w:rPr>
        <w:t>堆等新核能系统试验验证和实验堆建设。支持小型和微型核动力堆研发设计和关键设备研制，开展实验</w:t>
      </w:r>
      <w:proofErr w:type="gramStart"/>
      <w:r w:rsidRPr="005C1778">
        <w:rPr>
          <w:rFonts w:hint="eastAsia"/>
          <w:sz w:val="24"/>
          <w:szCs w:val="24"/>
        </w:rPr>
        <w:t>堆建设</w:t>
      </w:r>
      <w:proofErr w:type="gramEnd"/>
      <w:r w:rsidRPr="005C1778">
        <w:rPr>
          <w:rFonts w:hint="eastAsia"/>
          <w:sz w:val="24"/>
          <w:szCs w:val="24"/>
        </w:rPr>
        <w:t>和重点领域示范应用。积极参与国际热核聚变实验堆计划，不断</w:t>
      </w:r>
      <w:proofErr w:type="gramStart"/>
      <w:r w:rsidRPr="005C1778">
        <w:rPr>
          <w:rFonts w:hint="eastAsia"/>
          <w:sz w:val="24"/>
          <w:szCs w:val="24"/>
        </w:rPr>
        <w:t>完善全</w:t>
      </w:r>
      <w:proofErr w:type="gramEnd"/>
      <w:r w:rsidRPr="005C1778">
        <w:rPr>
          <w:rFonts w:hint="eastAsia"/>
          <w:sz w:val="24"/>
          <w:szCs w:val="24"/>
        </w:rPr>
        <w:t>超导托卡马克核聚变实验装置等国家重大科技基础设施，开展实验</w:t>
      </w:r>
      <w:proofErr w:type="gramStart"/>
      <w:r w:rsidRPr="005C1778">
        <w:rPr>
          <w:rFonts w:hint="eastAsia"/>
          <w:sz w:val="24"/>
          <w:szCs w:val="24"/>
        </w:rPr>
        <w:t>堆概念</w:t>
      </w:r>
      <w:proofErr w:type="gramEnd"/>
      <w:r w:rsidRPr="005C1778">
        <w:rPr>
          <w:rFonts w:hint="eastAsia"/>
          <w:sz w:val="24"/>
          <w:szCs w:val="24"/>
        </w:rPr>
        <w:t>设计、关键技术和重要部件研发。</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发展非动力核技术。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rsidR="005C1778" w:rsidRPr="005C1778" w:rsidRDefault="005C1778" w:rsidP="005C1778">
      <w:pPr>
        <w:adjustRightInd w:val="0"/>
        <w:snapToGrid w:val="0"/>
        <w:spacing w:line="360" w:lineRule="auto"/>
        <w:ind w:firstLineChars="200" w:firstLine="482"/>
        <w:rPr>
          <w:rFonts w:hint="eastAsia"/>
          <w:b/>
          <w:sz w:val="24"/>
          <w:szCs w:val="24"/>
        </w:rPr>
      </w:pPr>
      <w:r w:rsidRPr="005C1778">
        <w:rPr>
          <w:rFonts w:hint="eastAsia"/>
          <w:b/>
          <w:sz w:val="24"/>
          <w:szCs w:val="24"/>
        </w:rPr>
        <w:t>八、促进战略性新兴产业集聚发展，构建协调发展新格局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打造战略性新兴产业策源地。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w:t>
      </w:r>
      <w:r w:rsidRPr="005C1778">
        <w:rPr>
          <w:rFonts w:hint="eastAsia"/>
          <w:sz w:val="24"/>
          <w:szCs w:val="24"/>
        </w:rPr>
        <w:lastRenderedPageBreak/>
        <w:t>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（二）壮大一批世界级战略性新兴产业发展集聚区。依托城市群建设，以全面创新改革试验区为重点，发展知识密集型战略性新兴产业集群，打造</w:t>
      </w:r>
      <w:r w:rsidRPr="005C1778">
        <w:rPr>
          <w:rFonts w:hint="eastAsia"/>
          <w:sz w:val="24"/>
          <w:szCs w:val="24"/>
        </w:rPr>
        <w:t>10</w:t>
      </w:r>
      <w:r w:rsidRPr="005C1778">
        <w:rPr>
          <w:rFonts w:hint="eastAsia"/>
          <w:sz w:val="24"/>
          <w:szCs w:val="24"/>
        </w:rPr>
        <w:t>个左右具有全球影响力、引领我国战略性新兴产业发展的标志性产业集聚区，推动形成战略性新兴产业发展的体制机制创新区、产业</w:t>
      </w:r>
      <w:proofErr w:type="gramStart"/>
      <w:r w:rsidRPr="005C1778">
        <w:rPr>
          <w:rFonts w:hint="eastAsia"/>
          <w:sz w:val="24"/>
          <w:szCs w:val="24"/>
        </w:rPr>
        <w:t>链创新</w:t>
      </w:r>
      <w:proofErr w:type="gramEnd"/>
      <w:r w:rsidRPr="005C1778">
        <w:rPr>
          <w:rFonts w:hint="eastAsia"/>
          <w:sz w:val="24"/>
          <w:szCs w:val="24"/>
        </w:rPr>
        <w:t>链融合区、国际合作承载区。在东部地区打造国际一流的战略性新兴产业城市群，围绕京津冀协同发展，加强京津冀经济与科技人才联动，形成辐射带动环渤海地区和北方腹地发展的战略性新兴产业发展共同体；</w:t>
      </w:r>
      <w:proofErr w:type="gramStart"/>
      <w:r w:rsidRPr="005C1778">
        <w:rPr>
          <w:rFonts w:hint="eastAsia"/>
          <w:sz w:val="24"/>
          <w:szCs w:val="24"/>
        </w:rPr>
        <w:t>发挥长</w:t>
      </w:r>
      <w:proofErr w:type="gramEnd"/>
      <w:r w:rsidRPr="005C1778">
        <w:rPr>
          <w:rFonts w:hint="eastAsia"/>
          <w:sz w:val="24"/>
          <w:szCs w:val="24"/>
        </w:rPr>
        <w:t>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w:t>
      </w:r>
      <w:proofErr w:type="gramStart"/>
      <w:r w:rsidRPr="005C1778">
        <w:rPr>
          <w:rFonts w:hint="eastAsia"/>
          <w:sz w:val="24"/>
          <w:szCs w:val="24"/>
        </w:rPr>
        <w:t>长株潭</w:t>
      </w:r>
      <w:proofErr w:type="gramEnd"/>
      <w:r w:rsidRPr="005C1778">
        <w:rPr>
          <w:rFonts w:hint="eastAsia"/>
          <w:sz w:val="24"/>
          <w:szCs w:val="24"/>
        </w:rPr>
        <w:t>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三）培育战略性新兴产业特色集群。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w:t>
      </w:r>
      <w:proofErr w:type="gramStart"/>
      <w:r w:rsidRPr="005C1778">
        <w:rPr>
          <w:rFonts w:hint="eastAsia"/>
          <w:sz w:val="24"/>
          <w:szCs w:val="24"/>
        </w:rPr>
        <w:t>链发展</w:t>
      </w:r>
      <w:proofErr w:type="gramEnd"/>
      <w:r w:rsidRPr="005C1778">
        <w:rPr>
          <w:rFonts w:hint="eastAsia"/>
          <w:sz w:val="24"/>
          <w:szCs w:val="24"/>
        </w:rPr>
        <w:t>向产业链、创新链协同转变，聚焦重点产业领域，依托科研机构和企业研发基础，提升产业创新能力；</w:t>
      </w:r>
      <w:proofErr w:type="gramStart"/>
      <w:r w:rsidRPr="005C1778">
        <w:rPr>
          <w:rFonts w:hint="eastAsia"/>
          <w:sz w:val="24"/>
          <w:szCs w:val="24"/>
        </w:rPr>
        <w:t>由产城分离</w:t>
      </w:r>
      <w:proofErr w:type="gramEnd"/>
      <w:r w:rsidRPr="005C1778">
        <w:rPr>
          <w:rFonts w:hint="eastAsia"/>
          <w:sz w:val="24"/>
          <w:szCs w:val="24"/>
        </w:rPr>
        <w:t>向</w:t>
      </w:r>
      <w:proofErr w:type="gramStart"/>
      <w:r w:rsidRPr="005C1778">
        <w:rPr>
          <w:rFonts w:hint="eastAsia"/>
          <w:sz w:val="24"/>
          <w:szCs w:val="24"/>
        </w:rPr>
        <w:t>产城融合</w:t>
      </w:r>
      <w:proofErr w:type="gramEnd"/>
      <w:r w:rsidRPr="005C1778">
        <w:rPr>
          <w:rFonts w:hint="eastAsia"/>
          <w:sz w:val="24"/>
          <w:szCs w:val="24"/>
        </w:rPr>
        <w:t>转变，推动研究机构、创新人才与企业相对集中，促进不同创新主体良性互动。避免对市场行为的过度干预，防止园区重复建设。鼓励战略性新兴产业向</w:t>
      </w:r>
      <w:r w:rsidRPr="005C1778">
        <w:rPr>
          <w:rFonts w:hint="eastAsia"/>
          <w:sz w:val="24"/>
          <w:szCs w:val="24"/>
        </w:rPr>
        <w:lastRenderedPageBreak/>
        <w:t>国家级新区等重点功能平台集聚。</w:t>
      </w:r>
    </w:p>
    <w:p w:rsidR="005C1778" w:rsidRPr="005C1778" w:rsidRDefault="005C1778" w:rsidP="005C1778">
      <w:pPr>
        <w:adjustRightInd w:val="0"/>
        <w:snapToGrid w:val="0"/>
        <w:spacing w:line="360" w:lineRule="auto"/>
        <w:ind w:firstLineChars="200" w:firstLine="482"/>
        <w:rPr>
          <w:rFonts w:hint="eastAsia"/>
          <w:b/>
          <w:sz w:val="24"/>
          <w:szCs w:val="24"/>
        </w:rPr>
      </w:pPr>
      <w:r w:rsidRPr="005C1778">
        <w:rPr>
          <w:rFonts w:hint="eastAsia"/>
          <w:b/>
          <w:sz w:val="24"/>
          <w:szCs w:val="24"/>
        </w:rPr>
        <w:t>九、推进战略性新兴产业开放发展，拓展合作新路径</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贯彻国家开放发展战略部署，构建战略性新兴产业国际合作新机制，建设全球创新发展网络，推动产业</w:t>
      </w:r>
      <w:proofErr w:type="gramStart"/>
      <w:r w:rsidRPr="005C1778">
        <w:rPr>
          <w:rFonts w:hint="eastAsia"/>
          <w:sz w:val="24"/>
          <w:szCs w:val="24"/>
        </w:rPr>
        <w:t>链全球</w:t>
      </w:r>
      <w:proofErr w:type="gramEnd"/>
      <w:r w:rsidRPr="005C1778">
        <w:rPr>
          <w:rFonts w:hint="eastAsia"/>
          <w:sz w:val="24"/>
          <w:szCs w:val="24"/>
        </w:rPr>
        <w:t>布局，拓展发展新路径。</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积极引入全球资源。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心。加大海外高端人才引进力度，畅通吸纳海外高端人才的绿色通道，为海外人才来华工作和创业提供更多便利。</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打造国际合作新平台。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（三）构建全球创新发展网络。建立健全国际化创新发展协调推进和服务机制，加强驻外机构服务能力，利用二十国集团（</w:t>
      </w:r>
      <w:r w:rsidRPr="005C1778">
        <w:rPr>
          <w:rFonts w:hint="eastAsia"/>
          <w:sz w:val="24"/>
          <w:szCs w:val="24"/>
        </w:rPr>
        <w:t>G20</w:t>
      </w:r>
      <w:r w:rsidRPr="005C1778">
        <w:rPr>
          <w:rFonts w:hint="eastAsia"/>
          <w:sz w:val="24"/>
          <w:szCs w:val="24"/>
        </w:rPr>
        <w:t>）、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（四）深度融入全球产业链。推动产业</w:t>
      </w:r>
      <w:proofErr w:type="gramStart"/>
      <w:r w:rsidRPr="005C1778">
        <w:rPr>
          <w:rFonts w:hint="eastAsia"/>
          <w:sz w:val="24"/>
          <w:szCs w:val="24"/>
        </w:rPr>
        <w:t>链全球</w:t>
      </w:r>
      <w:proofErr w:type="gramEnd"/>
      <w:r w:rsidRPr="005C1778">
        <w:rPr>
          <w:rFonts w:hint="eastAsia"/>
          <w:sz w:val="24"/>
          <w:szCs w:val="24"/>
        </w:rPr>
        <w:t>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rsidR="005C1778" w:rsidRPr="005C1778" w:rsidRDefault="005C1778" w:rsidP="005C1778">
      <w:pPr>
        <w:adjustRightInd w:val="0"/>
        <w:snapToGrid w:val="0"/>
        <w:spacing w:line="360" w:lineRule="auto"/>
        <w:ind w:firstLineChars="200" w:firstLine="482"/>
        <w:rPr>
          <w:rFonts w:hint="eastAsia"/>
          <w:b/>
          <w:sz w:val="24"/>
          <w:szCs w:val="24"/>
        </w:rPr>
      </w:pPr>
      <w:r w:rsidRPr="005C1778">
        <w:rPr>
          <w:rFonts w:hint="eastAsia"/>
          <w:b/>
          <w:sz w:val="24"/>
          <w:szCs w:val="24"/>
        </w:rPr>
        <w:t>十、完善体制机制和政策体系，营造发展新生态</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加快落实创新驱动发展战略，深入推进政府职能转变，持续深化重点领域和关键环节改革，</w:t>
      </w:r>
      <w:r w:rsidRPr="005C1778">
        <w:rPr>
          <w:rFonts w:hint="eastAsia"/>
          <w:sz w:val="24"/>
          <w:szCs w:val="24"/>
        </w:rPr>
        <w:lastRenderedPageBreak/>
        <w:t>强化制度建设，汇聚知识、技术、资金、人才等创新要素，全面营造有利于战略性新兴产业发展壮大的生态环境。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（一）完善管理方式。</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推进简政放权、放管结合、优化服务改革。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w:t>
      </w:r>
      <w:r w:rsidRPr="005C1778">
        <w:rPr>
          <w:rFonts w:hint="eastAsia"/>
          <w:sz w:val="24"/>
          <w:szCs w:val="24"/>
        </w:rPr>
        <w:t>+</w:t>
      </w:r>
      <w:r w:rsidRPr="005C1778">
        <w:rPr>
          <w:rFonts w:hint="eastAsia"/>
          <w:sz w:val="24"/>
          <w:szCs w:val="24"/>
        </w:rPr>
        <w:t>”、分享经济等新业态，量身定制监管模式；对看不准的领域，加强监测分析，鼓励包容发展，避免管得过严过死；对潜在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营造公平竞争市场环境。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政策协调。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（二）构建产业创新体系。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深入开展大众创业万众创新。打造众创、众包、众扶、</w:t>
      </w:r>
      <w:proofErr w:type="gramStart"/>
      <w:r w:rsidRPr="005C1778">
        <w:rPr>
          <w:rFonts w:hint="eastAsia"/>
          <w:sz w:val="24"/>
          <w:szCs w:val="24"/>
        </w:rPr>
        <w:t>众筹平台</w:t>
      </w:r>
      <w:proofErr w:type="gramEnd"/>
      <w:r w:rsidRPr="005C1778">
        <w:rPr>
          <w:rFonts w:hint="eastAsia"/>
          <w:sz w:val="24"/>
          <w:szCs w:val="24"/>
        </w:rPr>
        <w:t>，依托“双创”资源集聚的区域、科研院所和创新型企业等载体，支持建设“双创”示范基地，发展</w:t>
      </w:r>
      <w:proofErr w:type="gramStart"/>
      <w:r w:rsidRPr="005C1778">
        <w:rPr>
          <w:rFonts w:hint="eastAsia"/>
          <w:sz w:val="24"/>
          <w:szCs w:val="24"/>
        </w:rPr>
        <w:t>专业化众创空间</w:t>
      </w:r>
      <w:proofErr w:type="gramEnd"/>
      <w:r w:rsidRPr="005C1778">
        <w:rPr>
          <w:rFonts w:hint="eastAsia"/>
          <w:sz w:val="24"/>
          <w:szCs w:val="24"/>
        </w:rPr>
        <w:t>。依托互联网打造开放共享的创新机制和创新平台，推动企业、科研机构、高校、</w:t>
      </w:r>
      <w:proofErr w:type="gramStart"/>
      <w:r w:rsidRPr="005C1778">
        <w:rPr>
          <w:rFonts w:hint="eastAsia"/>
          <w:sz w:val="24"/>
          <w:szCs w:val="24"/>
        </w:rPr>
        <w:t>创客等</w:t>
      </w:r>
      <w:proofErr w:type="gramEnd"/>
      <w:r w:rsidRPr="005C1778">
        <w:rPr>
          <w:rFonts w:hint="eastAsia"/>
          <w:sz w:val="24"/>
          <w:szCs w:val="24"/>
        </w:rPr>
        <w:t>创新主体协同创新。着力完善促进“双创”的法律和政策体系。持续强化“双创”宣传，办好全国“双</w:t>
      </w:r>
      <w:r w:rsidRPr="005C1778">
        <w:rPr>
          <w:rFonts w:hint="eastAsia"/>
          <w:sz w:val="24"/>
          <w:szCs w:val="24"/>
        </w:rPr>
        <w:lastRenderedPageBreak/>
        <w:t>创”活动周，营造全社会关注“双创”、理解“双创”、支持“双创”的良好氛围。</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强化公共创新体系建设。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支持企业创新能力建设。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完善科技成果转移转化制度。落实相关法律法规政策，组织实施促进科技成果转移转化行动。落实科技成果转化有关改革措施，提高科研人员成果转化收益分享比例，加快建立科技成果转移转化绩效评价和年度报告制度。引导有条件的高校和科研院所建立专业化、市场化的技术转移机构，加强战略性新兴产业科技成果发布，探索在战略性新兴产业相关领域率先建立利用财政资金形成的科技成果限时转化制度。</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（三）强化知识产权保护和运用。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强化知识产权保护维权。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知识产权布局运用。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w:t>
      </w:r>
      <w:r w:rsidRPr="005C1778">
        <w:rPr>
          <w:rFonts w:hint="eastAsia"/>
          <w:sz w:val="24"/>
          <w:szCs w:val="24"/>
        </w:rPr>
        <w:lastRenderedPageBreak/>
        <w:t>联盟建设。聚焦战略性新兴产业，鼓励创新知识产权金融产品，开发知识产权投贷、投保、</w:t>
      </w:r>
      <w:proofErr w:type="gramStart"/>
      <w:r w:rsidRPr="005C1778">
        <w:rPr>
          <w:rFonts w:hint="eastAsia"/>
          <w:sz w:val="24"/>
          <w:szCs w:val="24"/>
        </w:rPr>
        <w:t>投债联动</w:t>
      </w:r>
      <w:proofErr w:type="gramEnd"/>
      <w:r w:rsidRPr="005C1778">
        <w:rPr>
          <w:rFonts w:hint="eastAsia"/>
          <w:sz w:val="24"/>
          <w:szCs w:val="24"/>
        </w:rPr>
        <w:t>等新产品，探索知识产权股权化、证券化。鼓励企业综合运用专利、版权、商标等知识产权手段打造自有品牌。</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完善知识产权发展机制。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（四）深入推进军民融合。</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构建军民融合的战略性新兴产业体系。促进军民科技创新体系相互兼容、协同发展，推进军民融合产业发展。依托国家军民融合创新示范区，促进军民两用技术产业化发展。建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军民融合重大项目建设。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（五）加大金融财税支持。</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提高企业直接融资比重。积极支持符合条件的战略性新兴产业企业上市或挂牌融资，研究推出全国股份转让系统挂牌公司向创业</w:t>
      </w:r>
      <w:proofErr w:type="gramStart"/>
      <w:r w:rsidRPr="005C1778">
        <w:rPr>
          <w:rFonts w:hint="eastAsia"/>
          <w:sz w:val="24"/>
          <w:szCs w:val="24"/>
        </w:rPr>
        <w:t>板转板</w:t>
      </w:r>
      <w:proofErr w:type="gramEnd"/>
      <w:r w:rsidRPr="005C1778">
        <w:rPr>
          <w:rFonts w:hint="eastAsia"/>
          <w:sz w:val="24"/>
          <w:szCs w:val="24"/>
        </w:rPr>
        <w:t>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w:t>
      </w:r>
      <w:proofErr w:type="gramStart"/>
      <w:r w:rsidRPr="005C1778">
        <w:rPr>
          <w:rFonts w:hint="eastAsia"/>
          <w:sz w:val="24"/>
          <w:szCs w:val="24"/>
        </w:rPr>
        <w:t>微企业</w:t>
      </w:r>
      <w:proofErr w:type="gramEnd"/>
      <w:r w:rsidRPr="005C1778">
        <w:rPr>
          <w:rFonts w:hint="eastAsia"/>
          <w:sz w:val="24"/>
          <w:szCs w:val="24"/>
        </w:rPr>
        <w:t>增信集合债券和中小企业集合</w:t>
      </w:r>
      <w:r w:rsidRPr="005C1778">
        <w:rPr>
          <w:rFonts w:hint="eastAsia"/>
          <w:sz w:val="24"/>
          <w:szCs w:val="24"/>
        </w:rPr>
        <w:lastRenderedPageBreak/>
        <w:t>票据发行规模，鼓励探索开发高收益债券和</w:t>
      </w:r>
      <w:proofErr w:type="gramStart"/>
      <w:r w:rsidRPr="005C1778">
        <w:rPr>
          <w:rFonts w:hint="eastAsia"/>
          <w:sz w:val="24"/>
          <w:szCs w:val="24"/>
        </w:rPr>
        <w:t>可</w:t>
      </w:r>
      <w:proofErr w:type="gramEnd"/>
      <w:r w:rsidRPr="005C1778">
        <w:rPr>
          <w:rFonts w:hint="eastAsia"/>
          <w:sz w:val="24"/>
          <w:szCs w:val="24"/>
        </w:rPr>
        <w:t>转换债券等金融产品，稳步推进非金融企业债务融资工具发展。鼓励保险公司、社会保险基金和其他机构投资者合法合</w:t>
      </w:r>
      <w:proofErr w:type="gramStart"/>
      <w:r w:rsidRPr="005C1778">
        <w:rPr>
          <w:rFonts w:hint="eastAsia"/>
          <w:sz w:val="24"/>
          <w:szCs w:val="24"/>
        </w:rPr>
        <w:t>规</w:t>
      </w:r>
      <w:proofErr w:type="gramEnd"/>
      <w:r w:rsidRPr="005C1778">
        <w:rPr>
          <w:rFonts w:hint="eastAsia"/>
          <w:sz w:val="24"/>
          <w:szCs w:val="24"/>
        </w:rPr>
        <w:t>参与战略性新兴产业创业投资和股权投资基金。推进投贷</w:t>
      </w:r>
      <w:proofErr w:type="gramStart"/>
      <w:r w:rsidRPr="005C1778">
        <w:rPr>
          <w:rFonts w:hint="eastAsia"/>
          <w:sz w:val="24"/>
          <w:szCs w:val="24"/>
        </w:rPr>
        <w:t>联动试点</w:t>
      </w:r>
      <w:proofErr w:type="gramEnd"/>
      <w:r w:rsidRPr="005C1778">
        <w:rPr>
          <w:rFonts w:hint="eastAsia"/>
          <w:sz w:val="24"/>
          <w:szCs w:val="24"/>
        </w:rPr>
        <w:t>工作。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加强金融产品和服务创新。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创新财税政策支持方式。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w:t>
      </w:r>
      <w:r w:rsidRPr="005C1778">
        <w:rPr>
          <w:rFonts w:hint="eastAsia"/>
          <w:sz w:val="24"/>
          <w:szCs w:val="24"/>
        </w:rPr>
        <w:t>PPP</w:t>
      </w:r>
      <w:r w:rsidRPr="005C1778">
        <w:rPr>
          <w:rFonts w:hint="eastAsia"/>
          <w:sz w:val="24"/>
          <w:szCs w:val="24"/>
        </w:rPr>
        <w:t>）等模式，引导社会资本参与重大项目建设。完善政府采购政策，加大对“双创”以及云计算、大数据、循环经济等支持力度，推进智慧城市、信息惠民、“城市矿山”、智能装备等示范应用。进一步</w:t>
      </w:r>
      <w:proofErr w:type="gramStart"/>
      <w:r w:rsidRPr="005C1778">
        <w:rPr>
          <w:rFonts w:hint="eastAsia"/>
          <w:sz w:val="24"/>
          <w:szCs w:val="24"/>
        </w:rPr>
        <w:t>完善光</w:t>
      </w:r>
      <w:proofErr w:type="gramEnd"/>
      <w:r w:rsidRPr="005C1778">
        <w:rPr>
          <w:rFonts w:hint="eastAsia"/>
          <w:sz w:val="24"/>
          <w:szCs w:val="24"/>
        </w:rPr>
        <w:t>伏、风电、生物质等可再生能源发电补贴政策。调整完善新能源汽车推广补贴政策。完善战略性新兴产业企业股权激励个人所得税政策。</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（六）加强人才培养与激励。</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培养产业紧缺人才。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鼓励科技人才向企业流动。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w:t>
      </w:r>
      <w:r w:rsidRPr="005C1778">
        <w:rPr>
          <w:rFonts w:hint="eastAsia"/>
          <w:sz w:val="24"/>
          <w:szCs w:val="24"/>
        </w:rPr>
        <w:lastRenderedPageBreak/>
        <w:t>项激励措施，鼓励企业通过股权、分红等激励方式，调动科研人员创新积极性。建立健全符合行业特点的人才使用、流动、评价、激励体系。</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充分利用全球人才。在充分发挥现有人才作用的基础上引进培养一批高端人才。研究优化外国人永久居留制度，简化外籍高层次人才申请永久居留资格程序，为其配偶和未成年子女提供居留与出入境便利。</w:t>
      </w: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rsidR="005C1778" w:rsidRPr="005C1778" w:rsidRDefault="005C1778" w:rsidP="005C1778">
      <w:pPr>
        <w:adjustRightInd w:val="0"/>
        <w:snapToGrid w:val="0"/>
        <w:spacing w:line="360" w:lineRule="auto"/>
        <w:ind w:firstLineChars="200" w:firstLine="480"/>
        <w:rPr>
          <w:rFonts w:hint="eastAsia"/>
          <w:sz w:val="24"/>
          <w:szCs w:val="24"/>
        </w:rPr>
      </w:pPr>
    </w:p>
    <w:p w:rsidR="005C1778" w:rsidRPr="005C1778" w:rsidRDefault="005C1778" w:rsidP="005C1778">
      <w:pPr>
        <w:adjustRightInd w:val="0"/>
        <w:snapToGrid w:val="0"/>
        <w:spacing w:line="360" w:lineRule="auto"/>
        <w:ind w:firstLineChars="200" w:firstLine="480"/>
        <w:rPr>
          <w:rFonts w:hint="eastAsia"/>
          <w:sz w:val="24"/>
          <w:szCs w:val="24"/>
        </w:rPr>
      </w:pPr>
      <w:r w:rsidRPr="005C1778">
        <w:rPr>
          <w:rFonts w:hint="eastAsia"/>
          <w:sz w:val="24"/>
          <w:szCs w:val="24"/>
        </w:rPr>
        <w:t>附件：重点任务分工方案</w:t>
      </w:r>
    </w:p>
    <w:p w:rsidR="005C1778" w:rsidRPr="005C1778" w:rsidRDefault="005C1778" w:rsidP="005C1778">
      <w:pPr>
        <w:rPr>
          <w:rFonts w:hint="eastAsia"/>
        </w:rPr>
      </w:pPr>
    </w:p>
    <w:p w:rsidR="005C1778" w:rsidRPr="005C1778" w:rsidRDefault="005C1778" w:rsidP="005C1778">
      <w:pPr>
        <w:rPr>
          <w:rFonts w:hint="eastAsia"/>
        </w:rPr>
      </w:pPr>
      <w:r w:rsidRPr="005C1778">
        <w:rPr>
          <w:rFonts w:hint="eastAsia"/>
          <w:b/>
          <w:bCs/>
        </w:rPr>
        <w:t>附件</w:t>
      </w:r>
    </w:p>
    <w:p w:rsidR="005C1778" w:rsidRPr="005C1778" w:rsidRDefault="005C1778" w:rsidP="005C1778">
      <w:pPr>
        <w:rPr>
          <w:rFonts w:hint="eastAsia"/>
        </w:rPr>
      </w:pPr>
    </w:p>
    <w:p w:rsidR="005C1778" w:rsidRPr="005C1778" w:rsidRDefault="005C1778" w:rsidP="005C1778">
      <w:pPr>
        <w:rPr>
          <w:rFonts w:hint="eastAsia"/>
        </w:rPr>
      </w:pPr>
      <w:r w:rsidRPr="005C1778">
        <w:rPr>
          <w:rFonts w:hint="eastAsia"/>
          <w:b/>
          <w:bCs/>
        </w:rPr>
        <w:t>重点任务分工方案</w:t>
      </w:r>
    </w:p>
    <w:tbl>
      <w:tblPr>
        <w:tblW w:w="9072" w:type="dxa"/>
        <w:jc w:val="center"/>
        <w:tblCellMar>
          <w:left w:w="0" w:type="dxa"/>
          <w:right w:w="0" w:type="dxa"/>
        </w:tblCellMar>
        <w:tblLook w:val="04A0" w:firstRow="1" w:lastRow="0" w:firstColumn="1" w:lastColumn="0" w:noHBand="0" w:noVBand="1"/>
      </w:tblPr>
      <w:tblGrid>
        <w:gridCol w:w="762"/>
        <w:gridCol w:w="3827"/>
        <w:gridCol w:w="4483"/>
      </w:tblGrid>
      <w:tr w:rsidR="005C1778" w:rsidRPr="005C1778" w:rsidTr="005C1778">
        <w:trPr>
          <w:tblHeader/>
          <w:jc w:val="center"/>
        </w:trPr>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b/>
                <w:bCs/>
              </w:rPr>
              <w:t>序号</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b/>
                <w:bCs/>
              </w:rPr>
              <w:t>重点工作</w:t>
            </w:r>
          </w:p>
        </w:tc>
        <w:tc>
          <w:tcPr>
            <w:tcW w:w="44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b/>
                <w:bCs/>
              </w:rPr>
              <w:t>负责部门</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构建网络强国基础设施，组织实施宽带乡村示范工程。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工业和信息化部、国家发展改革委牵头，</w:t>
            </w:r>
            <w:proofErr w:type="gramStart"/>
            <w:r w:rsidRPr="005C1778">
              <w:rPr>
                <w:rFonts w:hint="eastAsia"/>
              </w:rPr>
              <w:t>国家网信办</w:t>
            </w:r>
            <w:proofErr w:type="gramEnd"/>
            <w:r w:rsidRPr="005C1778">
              <w:rPr>
                <w:rFonts w:hint="eastAsia"/>
              </w:rPr>
              <w:t>、商务部、农业部、财政部、新闻出版广电总局等按职责分工负责。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推动三网融合基础设施发展，推进全国有线电视网络整合和互联互通，加快构建下一代广播电视网。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工业和信息化部、新闻出版广电总局按职责分工负责。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推进“互联网</w:t>
            </w:r>
            <w:r w:rsidRPr="005C1778">
              <w:t>+</w:t>
            </w:r>
            <w:r w:rsidRPr="005C1778">
              <w:rPr>
                <w:rFonts w:hint="eastAsia"/>
              </w:rPr>
              <w:t>”行动，组织实施“互联网</w:t>
            </w:r>
            <w:r w:rsidRPr="005C1778">
              <w:t>+</w:t>
            </w:r>
            <w:r w:rsidRPr="005C1778">
              <w:rPr>
                <w:rFonts w:hint="eastAsia"/>
              </w:rPr>
              <w:t>”工程。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国家发展改革委牵头，工业和信息化部、科技部、人力资源社会保障部、</w:t>
            </w:r>
            <w:proofErr w:type="gramStart"/>
            <w:r w:rsidRPr="005C1778">
              <w:rPr>
                <w:rFonts w:hint="eastAsia"/>
              </w:rPr>
              <w:t>国家网信办</w:t>
            </w:r>
            <w:proofErr w:type="gramEnd"/>
            <w:r w:rsidRPr="005C1778">
              <w:rPr>
                <w:rFonts w:hint="eastAsia"/>
              </w:rPr>
              <w:t>、农业部、国家能源局、人民银行、商务部、交通运输部、环境保护部、工商总局等按职责分工负责。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实施国家大数据战略，组织实施大数据发展工程。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国家发展改革委牵头，工业和信息化部、</w:t>
            </w:r>
            <w:proofErr w:type="gramStart"/>
            <w:r w:rsidRPr="005C1778">
              <w:rPr>
                <w:rFonts w:hint="eastAsia"/>
              </w:rPr>
              <w:t>国家网信办</w:t>
            </w:r>
            <w:proofErr w:type="gramEnd"/>
            <w:r w:rsidRPr="005C1778">
              <w:rPr>
                <w:rFonts w:hint="eastAsia"/>
              </w:rPr>
              <w:t>、科技部等按职责分工负责。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做强信息技术核心产业，组织实施集成电路发展工程。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国家发展改革委、工业和信息化部、科技部、财政部、</w:t>
            </w:r>
            <w:proofErr w:type="gramStart"/>
            <w:r w:rsidRPr="005C1778">
              <w:rPr>
                <w:rFonts w:hint="eastAsia"/>
              </w:rPr>
              <w:t>国家网信办</w:t>
            </w:r>
            <w:proofErr w:type="gramEnd"/>
            <w:r w:rsidRPr="005C1778">
              <w:rPr>
                <w:rFonts w:hint="eastAsia"/>
              </w:rPr>
              <w:t>、质检总局等按职责分工负责。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lastRenderedPageBreak/>
              <w:t>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发展人工智能，组织实施人工智能创新工程。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国家发展改革委、科技部、工业和信息化部、财政部、</w:t>
            </w:r>
            <w:proofErr w:type="gramStart"/>
            <w:r w:rsidRPr="005C1778">
              <w:rPr>
                <w:rFonts w:hint="eastAsia"/>
              </w:rPr>
              <w:t>国家网信办</w:t>
            </w:r>
            <w:proofErr w:type="gramEnd"/>
            <w:r w:rsidRPr="005C1778">
              <w:rPr>
                <w:rFonts w:hint="eastAsia"/>
              </w:rPr>
              <w:t>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完善网络经济管理方式，深化电信体制改革，加强相关法律法规建设。</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国家发展改革委、工业和信息化部、国务院国资委、</w:t>
            </w:r>
            <w:proofErr w:type="gramStart"/>
            <w:r w:rsidRPr="005C1778">
              <w:rPr>
                <w:rFonts w:hint="eastAsia"/>
              </w:rPr>
              <w:t>国家网信办</w:t>
            </w:r>
            <w:proofErr w:type="gramEnd"/>
            <w:r w:rsidRPr="005C1778">
              <w:rPr>
                <w:rFonts w:hint="eastAsia"/>
              </w:rPr>
              <w:t>、国务院法制办、新闻出版广电总局、工商总局等按职责分工负责。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打造智能制造高端品牌，组织实施重点领域智能工厂应用示范工程。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工业和信息化部牵头，国家发展改革委、科技部、财政部、质检总局等按职责分工负责。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实现航空产业新突破，组织实施新一代民用飞机创新工程。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工业和信息化部、国家发展改革委牵头，科技部、财政部、质检总局、中国民航局等按职责分工负责。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做大做强卫星及应用产业，组织实施空间信息智能感知工程。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国家发展改革委、国家国防科工局、财政部、科技部、工业和信息化部、</w:t>
            </w:r>
            <w:proofErr w:type="gramStart"/>
            <w:r w:rsidRPr="005C1778">
              <w:rPr>
                <w:rFonts w:hint="eastAsia"/>
              </w:rPr>
              <w:t>国家网信办</w:t>
            </w:r>
            <w:proofErr w:type="gramEnd"/>
            <w:r w:rsidRPr="005C1778">
              <w:rPr>
                <w:rFonts w:hint="eastAsia"/>
              </w:rPr>
              <w:t>、质检总局、中科院等按职责分工负责。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强化轨道交通装备领先地位。</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国家发展改革委、交通运输部、国家铁路局、中国铁路总公司、住房城乡建设部、科技部、工业和信息化部、国务院国资委、质检总局等按职责分工负责。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增强海洋工程装备国际竞争力，组织实施海洋工程装备创新发展工程。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国家发展改革委、工业和信息化部、科技部、财政部、质检总局、国家国防科工局、国家海洋局等按职责分工负责。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提高新材料基础支撑能力，组织实施新材料提质和协同应用工程。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工业和信息化部、国家发展改革委牵头，科技部、财政部、质检总局、国家国防科工局、国家海洋局等按职责分工负责。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构建生物医药新体系，组织实施新药创制与产业化工程。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国家发展改革委、工业和信息化部、科技部、国家卫生计生委、财政部、食品药品监管总局、国家中医药局等按职责分工负责。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提升生物医学工程发展水平，组织实施生物技术惠民工程。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国家发展改革委、工业和信息化部、国家卫生计生委、食品药品监管总局、财政部、国家中医药局、国家海洋局等按职责分工负责。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加速生物农业产业化发展。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农业部、国家发展改革委、科技部等按职责分工负责。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推进生物制造技术向化工、材料、能源等领域渗透应用。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国家发展改革委、工业和信息化部、科技部等按职责分工负责。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培育生物服务新业态。</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国家发展改革委、工业和信息化部、国家卫生计生委等按职责分工负责。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19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组织实施生物产业创新发展平台建设工程。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国家发展改革委牵头，科技部、工业和信息化部、财政部、国家卫生计生委、食品药品监管总局、质检总局、国家海洋局等按职责分工负责。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创新生物能源发展模式。</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国家能源局、国家发展改革委、科技部、财政部、农业部、国家海洋局等按职责分工负责。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实现新能源汽车规模应用，组织实施新</w:t>
            </w:r>
            <w:r w:rsidRPr="005C1778">
              <w:rPr>
                <w:rFonts w:hint="eastAsia"/>
              </w:rPr>
              <w:lastRenderedPageBreak/>
              <w:t>能源汽车动力电池提升工程。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lastRenderedPageBreak/>
              <w:t>工业和信息化部、国家发展改革委、科技部牵</w:t>
            </w:r>
            <w:r w:rsidRPr="005C1778">
              <w:rPr>
                <w:rFonts w:hint="eastAsia"/>
              </w:rPr>
              <w:lastRenderedPageBreak/>
              <w:t>头，财政部、质检总局、国家能源局等按职责分工负责。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lastRenderedPageBreak/>
              <w:t>22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推动新能源产业发展，组织实施新能源高比例发展工程。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国家能源局牵头，国家发展改革委、科技部、工业和信息化部、财政部等按职责分工负责。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大力发展高效节能产业，组织实施节能技术装备发展工程。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国家发展改革委牵头，工业和信息化部、财政部、商务部、质检总局等按职责分工负责。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加快发展先进环保产业。</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国家发展改革委、环境保护部、科技部、工业和信息化部、农业部、国家海洋局等按职责分工负责。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组织实施绿色低碳技术综合创新示范工程。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国家发展改革委牵头，科技部、工业和信息化部、国家能源局、财政部、环境保护部、住房城乡建设部、农业部、质检总局等按职责分工负责。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深入推进资源循环利用，组织实施资源循环替代体系示范工程。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国家发展改革委牵头，环境保护部、工业和信息化部、财政部、住房城乡建设部、农业部、商务部等按职责分工负责。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创新数字文化创意技术和装备，组织实施数字文化创意技术装备创新提升工程。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工业和信息化部、文化部、国家发展改革委、科技部、财政部、新闻出版广电总局、</w:t>
            </w:r>
            <w:proofErr w:type="gramStart"/>
            <w:r w:rsidRPr="005C1778">
              <w:rPr>
                <w:rFonts w:hint="eastAsia"/>
              </w:rPr>
              <w:t>国家网信办</w:t>
            </w:r>
            <w:proofErr w:type="gramEnd"/>
            <w:r w:rsidRPr="005C1778">
              <w:rPr>
                <w:rFonts w:hint="eastAsia"/>
              </w:rPr>
              <w:t>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丰富数字文化创意内容和形式，组织实施数字内容创新发展工程。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文化部、工业和信息化部、新闻出版广电总局、</w:t>
            </w:r>
            <w:proofErr w:type="gramStart"/>
            <w:r w:rsidRPr="005C1778">
              <w:rPr>
                <w:rFonts w:hint="eastAsia"/>
              </w:rPr>
              <w:t>国家网信办</w:t>
            </w:r>
            <w:proofErr w:type="gramEnd"/>
            <w:r w:rsidRPr="005C1778">
              <w:rPr>
                <w:rFonts w:hint="eastAsia"/>
              </w:rPr>
              <w:t>、科技部、国家发展改革委、财政部等按职责分工负责。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29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提升创新设计水平，组织实施创新设计发展工程。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工业和信息化部、国家发展改革委、科技部、文化部、住房城乡建设部、财政部等按职责分工负责。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超前布局战略性产业，重点在空天海洋、信息网络、生命科学、核技术等核心领域取得突破。</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科技部、国家发展改革委、工业和信息化部、国家国防科工局、财政部、工程院、中科院、国家能源局、国家海洋局等按职责分工负责。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促进战略性新兴产业集聚发展。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国家发展改革委、科技部、工业和信息化部、财政部、商务部等按职责分工负责。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积极建立国际合作机制，推动签署落实政府间新兴产业和创新领域合作协议。推动双边互认人员资质、产品标准、认证认可结果，参与国际多边合作互认机制。</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商务部、国家发展改革委、外交部、科技部、工业和信息化部、质检总局、国家国防科工局、国家海洋局等按职责分工负责。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以发达国家和“一带一路”沿线国家为重点，建设双边特色产业国际合作园区，提升重点领域开放合作水平。</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商务部牵头，国家发展改革委、工业和信息化部等按职责分工负责。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构建全球创新发展网络。</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国家发展改革委、外交部、商务部、科技部、工业和信息化部等按职责分工负责。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推进简政放权、放管结合、优化服务改革，区分不同情况，积极探索和创新适</w:t>
            </w:r>
            <w:r w:rsidRPr="005C1778">
              <w:rPr>
                <w:rFonts w:hint="eastAsia"/>
              </w:rPr>
              <w:lastRenderedPageBreak/>
              <w:t>合新技术、新产品、新业态、新模式发展的监管方式。</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lastRenderedPageBreak/>
              <w:t>国家发展改革委、工业和信息化部、民政部、交通运输部、文化部、人民银行、海关总署、</w:t>
            </w:r>
            <w:r w:rsidRPr="005C1778">
              <w:rPr>
                <w:rFonts w:hint="eastAsia"/>
              </w:rPr>
              <w:lastRenderedPageBreak/>
              <w:t>工商总局、质检总局、新闻出版广电总局、银监会、证监会、保监会等按职责分工负责。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lastRenderedPageBreak/>
              <w:t>36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在战略性新兴产业领域国有企业中率先进行混合所有制改革试点示范，开展混合所有制企业员工持股试点。</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国家发展改革委牵头，国务院国资委、财政部、工业和信息化部等按职责分工负责。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发布战略性新兴产业重点产品和服务指导目录。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国家发展改革委牵头，工业和信息化部、商务部、文化部等按职责分工负责。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完善反垄断法配套规则，进一步加大反垄断和反不正当竞争执法力度，严肃查处信息服务、医疗服务等领域企业违法行为。</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国家发展改革委、商务部、工商总局、工业和信息化部、国家卫生计生委等按职责分工负责。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39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建立健全工作机制，保障公平竞争审查制度有序实施，打破可再生能源发电、医疗器械、药品招标等领域地区封锁和行业垄断，加大对地方保护和行业垄断行为的查处力度。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国家发展改革委、国务院法制办、商务部、工商总局、财政部、国家卫生计生委、国家能源局等按职责分工负责。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建立高层次政企对话咨询机制，在研究制订相关政策措施时积极听取企业意见。</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国家发展改革委、工业和信息化部、科技部、财政部、商务部等按职责分工负责。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深入开展大众创业万众创新，打造众创、众包、众扶、</w:t>
            </w:r>
            <w:proofErr w:type="gramStart"/>
            <w:r w:rsidRPr="005C1778">
              <w:rPr>
                <w:rFonts w:hint="eastAsia"/>
              </w:rPr>
              <w:t>众筹平台</w:t>
            </w:r>
            <w:proofErr w:type="gramEnd"/>
            <w:r w:rsidRPr="005C1778">
              <w:rPr>
                <w:rFonts w:hint="eastAsia"/>
              </w:rPr>
              <w:t>，支持建设“双创”示范基地，发展</w:t>
            </w:r>
            <w:proofErr w:type="gramStart"/>
            <w:r w:rsidRPr="005C1778">
              <w:rPr>
                <w:rFonts w:hint="eastAsia"/>
              </w:rPr>
              <w:t>专业化众创空间</w:t>
            </w:r>
            <w:proofErr w:type="gramEnd"/>
            <w:r w:rsidRPr="005C1778">
              <w:rPr>
                <w:rFonts w:hint="eastAsia"/>
              </w:rPr>
              <w:t>。依托互联网打造开放共享的创新机制和创新平台，推动企业、科研机构、高校、</w:t>
            </w:r>
            <w:proofErr w:type="gramStart"/>
            <w:r w:rsidRPr="005C1778">
              <w:rPr>
                <w:rFonts w:hint="eastAsia"/>
              </w:rPr>
              <w:t>创客等</w:t>
            </w:r>
            <w:proofErr w:type="gramEnd"/>
            <w:r w:rsidRPr="005C1778">
              <w:rPr>
                <w:rFonts w:hint="eastAsia"/>
              </w:rPr>
              <w:t>创新主体协同创新。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国家发展改革委、科技部、人力资源社会保障部、财政部、工业和信息化部、中科院等按职责分工负责。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实施一批重大科技项目和重大工程，加强颠覆性技术研发和产业化。</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科技部、国家发展改革委、工业和信息化部、</w:t>
            </w:r>
            <w:proofErr w:type="gramStart"/>
            <w:r w:rsidRPr="005C1778">
              <w:rPr>
                <w:rFonts w:hint="eastAsia"/>
              </w:rPr>
              <w:t>国家网信办</w:t>
            </w:r>
            <w:proofErr w:type="gramEnd"/>
            <w:r w:rsidRPr="005C1778">
              <w:rPr>
                <w:rFonts w:hint="eastAsia"/>
              </w:rPr>
              <w:t>、国家国防科工局、财政部、工程院、中科院等按职责分工负责。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加强相关计量测试、检验检测、认证认可、知识和数据中心等公共服务平台建设。</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质检总局、国家发展改革委、科技部、工业和信息化部等按职责分工负责。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落实和完善战略性新兴产业标准化发展规划，完善标准体系，支持关键领域新技术标准应用。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质检总局、科技部、国家发展改革委、工业和信息化部、</w:t>
            </w:r>
            <w:proofErr w:type="gramStart"/>
            <w:r w:rsidRPr="005C1778">
              <w:rPr>
                <w:rFonts w:hint="eastAsia"/>
              </w:rPr>
              <w:t>国家网信办</w:t>
            </w:r>
            <w:proofErr w:type="gramEnd"/>
            <w:r w:rsidRPr="005C1778">
              <w:rPr>
                <w:rFonts w:hint="eastAsia"/>
              </w:rPr>
              <w:t>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加强企业技术中心能力建设，推进创新企业百强工程。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国家发展改革委、科技部、工业和信息化部等按职责分工负责。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落实研发费用加计扣除等税收优惠政策，引导企业加大研发投入。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财政部、税务总局、科技部等按职责分工负责。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完善科技成果转移转化制度，组织实施促进科技成果转移转化行动。加快建立科技成果转移转化绩效评价和年度报告制度。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科技部、财政部、教育部、国家发展改革委、工业和信息化部、中科院等按职责分工负责。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lastRenderedPageBreak/>
              <w:t>48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探索在战略性新兴产业相关领域率先建立利用财政资金形成的科技成果限时转化制度。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科技部、财政部、国家发展改革委牵头，教育部、工业和信息化部等按职责分工负责。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49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积极推进专利法、著作权法修订工作。跟踪新技术、新业态、新模式发展创新，完善商业模式知识产权保护、商业秘密保护、实用艺术品外观设计专利保护等相关法律法规。推动提高知识产权侵权法定赔偿上限额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国家知识产权局、新闻出版广电总局、国务院法制办、科技部、工商总局等按职责分工负责。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强化知识产权保护维权。新建一批快速维权中心。将故意侵犯知识产权行为纳入社会信用记录，健全知识产权行政侵权查处机制，依法严厉打击侵犯知识产权犯罪行为，加大海关知识产权执法保护力度。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国家知识产权局牵头，工业和信息化部、国家发展改革委、公安部、工商总局、海关总署等按职责分工负责。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实施战略性新兴产业知识产权战略推进计划，围绕战略性新兴产业集聚区部署知识产权服务链，建立知识产权集群管理制度</w:t>
            </w:r>
            <w:r w:rsidRPr="005C1778">
              <w:t>,</w:t>
            </w:r>
            <w:r w:rsidRPr="005C1778">
              <w:rPr>
                <w:rFonts w:hint="eastAsia"/>
              </w:rPr>
              <w:t>培育一批专业化、品牌化知识产权服务机构，推动形成一批知识产权优势集聚区。</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国家知识产权局、国家发展改革委、科技部、工商总局、工业和信息化部等按职责分工负责。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完善海外知识产权服务体系，建立海外知识产权风险预警机制，支持企业开展知识产权海外并购和维权行动。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商务部、国家知识产权局、外交部、国家发展改革委、工业和信息化部、工商总局等按职责分工负责。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积极支持符合条件的战略性新兴产业企业上市或挂牌融资，研究推出全国股份转让系统挂牌公司向创业</w:t>
            </w:r>
            <w:proofErr w:type="gramStart"/>
            <w:r w:rsidRPr="005C1778">
              <w:rPr>
                <w:rFonts w:hint="eastAsia"/>
              </w:rPr>
              <w:t>板转板</w:t>
            </w:r>
            <w:proofErr w:type="gramEnd"/>
            <w:r w:rsidRPr="005C1778">
              <w:rPr>
                <w:rFonts w:hint="eastAsia"/>
              </w:rPr>
              <w:t>试点，建立全国股份转让系统与区域性股权市场合作对接机制。</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证监会、国家发展改革委、工业和信息化部等按职责分工负责。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积极支持符合条件的战略性新兴产业企业发行债券融资，扩大小</w:t>
            </w:r>
            <w:proofErr w:type="gramStart"/>
            <w:r w:rsidRPr="005C1778">
              <w:rPr>
                <w:rFonts w:hint="eastAsia"/>
              </w:rPr>
              <w:t>微企业</w:t>
            </w:r>
            <w:proofErr w:type="gramEnd"/>
            <w:r w:rsidRPr="005C1778">
              <w:rPr>
                <w:rFonts w:hint="eastAsia"/>
              </w:rPr>
              <w:t>增信集合债券和中小企业集合票据发行规模，鼓励探索开发高收益债券和</w:t>
            </w:r>
            <w:proofErr w:type="gramStart"/>
            <w:r w:rsidRPr="005C1778">
              <w:rPr>
                <w:rFonts w:hint="eastAsia"/>
              </w:rPr>
              <w:t>可</w:t>
            </w:r>
            <w:proofErr w:type="gramEnd"/>
            <w:r w:rsidRPr="005C1778">
              <w:rPr>
                <w:rFonts w:hint="eastAsia"/>
              </w:rPr>
              <w:t>转换债券等金融产品，稳步推进非金融企业债务融资工具发展。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人民银行、国家发展改革委、证监会等按职责分工负责。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引导金融机构积极完善适应战略性新兴产业特点的信贷管理和贷款评审制度。鼓励建设数字创意、软件等领域无形资产确权、评估、质押、流转体系，推进知识产权质押融资、股权质押融资、供应链融资、科技保险等金融产品创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人民银行、银监会牵头，证监会、保监会、国家发展改革委、科技部、工业和信息化部、文化部、工商总局、国家知识产权局等按职责分工负责。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探索建立战略性新兴产业投融资信息服务平台，促进银企对接。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国家发展改革委、工业和信息化部、银监会、人民银行等按职责分工负责。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lastRenderedPageBreak/>
              <w:t>57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引导政策性、开发性金融机构加大对战略性新兴产业支持力度。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人民银行、银监会、国家发展改革委、财政部、工业和信息化部等按职责分工负责。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推动发展一批为飞机、海洋工程装备、机器人等产业服务的融资租赁和金融租赁公司。</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商务部、银监会、国家发展改革委、工业和信息化部、国家海洋局、中国民航局等按职责分工负责。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59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加快设立国家融资担保基金，支持战略性新兴产业项目融资担保工作。</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财政部、国家发展改革委、工业和信息化部等按职责分工负责。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鼓励有条件的地区设立战略性新兴产业发展基金，引导社会资金设立一批战略性新兴产业投资基金和国际化投资基金。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国家发展改革委、财政部、证监会、工业和信息化部等按职责分工负责。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完善政府采购政策，加大对“双创”以及云计算、大数据、循环经济等支持力度，推进智慧城市、信息惠民、“城市矿山”、智能装备等示范应用。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财政部牵头，国家发展改革委、科技部、工业和信息化部等按职责分工负责。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进一步</w:t>
            </w:r>
            <w:proofErr w:type="gramStart"/>
            <w:r w:rsidRPr="005C1778">
              <w:rPr>
                <w:rFonts w:hint="eastAsia"/>
              </w:rPr>
              <w:t>完善光</w:t>
            </w:r>
            <w:proofErr w:type="gramEnd"/>
            <w:r w:rsidRPr="005C1778">
              <w:rPr>
                <w:rFonts w:hint="eastAsia"/>
              </w:rPr>
              <w:t>伏、风电、生物质等可再生能源发电补贴政策。调整完善新能源汽车推广补贴政策。</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国家发展改革委、财政部、国家能源局、工业和信息化部等按职责分工负责。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实施战略性新兴产业创新领军人才行动，聚焦重点领域，依托重大项目和重大工程建设一批创新人才培养示范基地，重点扶持一批科技创新创业人才。在充分发挥现有人才作用的基础上引进培养一批高端人才。</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人力资源社会保障部、中央组织部、教育部、科技部、国家发展改革委等按职责分工负责。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根据产业发展需求，动态调整高校教学内容和课程设置，合理扩大战略性新兴产业相关专业招生比例。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教育部牵头，工业和信息化部等按职责分工负责。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依托专业技术人才知识更新工程，培养一大批高层次急需紧缺人才和骨干专业技术人才，建设一批国家级继续教育基地。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人力资源社会保障部、教育部、工业和信息化部等按职责分工负责。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引导和支持事业单位科研人员按照国家有关规定到企业开展创新工作或创办企业。</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人力资源社会保障部、科技部、教育部牵头，国家发展改革委、工业和信息化部等按职责分工负责。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在战略性新兴产业企业设立一批博士后科研工作站，鼓励开展产业关键核心技术研发。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人力资源社会保障部牵头，教育部、科技部等按职责分工负责。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研究优化外国人永久居留制度，简化外籍高层次人才申请永久居留资格程序，为其配偶和未成年子女提供居留与出入境便利。</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公安部、人力资源社会保障部等按职责分工负责。</w:t>
            </w:r>
          </w:p>
        </w:tc>
      </w:tr>
      <w:tr w:rsidR="005C1778" w:rsidRPr="005C1778" w:rsidTr="005C1778">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t>69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开展战略性新兴产业统计监测调查。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0000" w:rsidRPr="005C1778" w:rsidRDefault="005C1778" w:rsidP="005C1778">
            <w:r w:rsidRPr="005C1778">
              <w:rPr>
                <w:rFonts w:hint="eastAsia"/>
              </w:rPr>
              <w:t>国家统计局牵头，国家发展改革委、工业和信</w:t>
            </w:r>
            <w:r w:rsidRPr="005C1778">
              <w:rPr>
                <w:rFonts w:hint="eastAsia"/>
              </w:rPr>
              <w:lastRenderedPageBreak/>
              <w:t>息化部等按职责分工负责。</w:t>
            </w:r>
          </w:p>
        </w:tc>
      </w:tr>
    </w:tbl>
    <w:p w:rsidR="001373D1" w:rsidRPr="005C1778" w:rsidRDefault="001373D1"/>
    <w:sectPr w:rsidR="001373D1" w:rsidRPr="005C1778" w:rsidSect="0058125D">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78"/>
    <w:rsid w:val="001373D1"/>
    <w:rsid w:val="0058125D"/>
    <w:rsid w:val="005C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3726">
      <w:bodyDiv w:val="1"/>
      <w:marLeft w:val="0"/>
      <w:marRight w:val="0"/>
      <w:marTop w:val="0"/>
      <w:marBottom w:val="0"/>
      <w:divBdr>
        <w:top w:val="none" w:sz="0" w:space="0" w:color="auto"/>
        <w:left w:val="none" w:sz="0" w:space="0" w:color="auto"/>
        <w:bottom w:val="none" w:sz="0" w:space="0" w:color="auto"/>
        <w:right w:val="none" w:sz="0" w:space="0" w:color="auto"/>
      </w:divBdr>
    </w:div>
    <w:div w:id="17846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6471</Words>
  <Characters>36885</Characters>
  <Application>Microsoft Office Word</Application>
  <DocSecurity>0</DocSecurity>
  <Lines>307</Lines>
  <Paragraphs>86</Paragraphs>
  <ScaleCrop>false</ScaleCrop>
  <Company/>
  <LinksUpToDate>false</LinksUpToDate>
  <CharactersWithSpaces>43270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dancinwing</dc:creator>
  <cp:lastModifiedBy>dancinwing</cp:lastModifiedBy>
  <cp:revision>1</cp:revision>
  <dcterms:created xsi:type="dcterms:W3CDTF">2016-12-20T02:43:00Z</dcterms:created>
  <dcterms:modified xsi:type="dcterms:W3CDTF">2016-12-20T02:53:00Z</dcterms:modified>
</cp:coreProperties>
</file>